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3757" w14:textId="77777777" w:rsidR="00415D79" w:rsidRDefault="00415D79">
      <w:pPr>
        <w:rPr>
          <w:sz w:val="22"/>
          <w:szCs w:val="22"/>
        </w:rPr>
      </w:pPr>
    </w:p>
    <w:p w14:paraId="7D30EA6C" w14:textId="77777777" w:rsidR="00415D79" w:rsidRDefault="00415D79">
      <w:pPr>
        <w:rPr>
          <w:sz w:val="22"/>
          <w:szCs w:val="22"/>
        </w:rPr>
      </w:pPr>
    </w:p>
    <w:p w14:paraId="1495A1AB" w14:textId="403CF28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>Villavicencio, ____día del mes de _______de 20____</w:t>
      </w:r>
    </w:p>
    <w:p w14:paraId="4B67E068" w14:textId="77777777" w:rsidR="00C872F4" w:rsidRDefault="00C872F4">
      <w:pPr>
        <w:rPr>
          <w:sz w:val="22"/>
          <w:szCs w:val="22"/>
        </w:rPr>
      </w:pPr>
    </w:p>
    <w:p w14:paraId="6B18D3F7" w14:textId="77777777" w:rsidR="00C872F4" w:rsidRDefault="00C872F4">
      <w:pPr>
        <w:rPr>
          <w:sz w:val="22"/>
          <w:szCs w:val="22"/>
        </w:rPr>
      </w:pPr>
    </w:p>
    <w:p w14:paraId="328890EF" w14:textId="77777777" w:rsidR="00C872F4" w:rsidRDefault="00C872F4">
      <w:pPr>
        <w:rPr>
          <w:sz w:val="22"/>
          <w:szCs w:val="22"/>
        </w:rPr>
      </w:pPr>
    </w:p>
    <w:p w14:paraId="3C2CF15F" w14:textId="7777777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 xml:space="preserve">Por medio de la presente hace entrega del cadáver correspondiente al semoviente reseñado:   </w:t>
      </w:r>
    </w:p>
    <w:p w14:paraId="2334AD78" w14:textId="77777777" w:rsidR="00C872F4" w:rsidRDefault="00C872F4">
      <w:pPr>
        <w:rPr>
          <w:sz w:val="22"/>
          <w:szCs w:val="22"/>
        </w:rPr>
      </w:pPr>
    </w:p>
    <w:p w14:paraId="36EF93E9" w14:textId="77777777" w:rsidR="00C872F4" w:rsidRDefault="00C872F4">
      <w:pPr>
        <w:spacing w:line="276" w:lineRule="auto"/>
        <w:rPr>
          <w:sz w:val="22"/>
          <w:szCs w:val="22"/>
        </w:rPr>
      </w:pPr>
    </w:p>
    <w:p w14:paraId="200A17C8" w14:textId="77777777" w:rsidR="00C872F4" w:rsidRDefault="00294C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Nombre: __________ Especie: _________Raza: _________ Sexo: _______Edad: ______</w:t>
      </w:r>
    </w:p>
    <w:p w14:paraId="3E3F07BB" w14:textId="77777777" w:rsidR="00C872F4" w:rsidRDefault="00C872F4">
      <w:pPr>
        <w:spacing w:line="276" w:lineRule="auto"/>
        <w:rPr>
          <w:sz w:val="22"/>
          <w:szCs w:val="22"/>
        </w:rPr>
      </w:pPr>
    </w:p>
    <w:p w14:paraId="131873FE" w14:textId="77777777" w:rsidR="00C872F4" w:rsidRDefault="00294C8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Historia Clínica: ___________ Diagnóstico: ____________________________________</w:t>
      </w:r>
    </w:p>
    <w:p w14:paraId="2C268FB2" w14:textId="348754E3" w:rsidR="00C872F4" w:rsidRDefault="001C2EB5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Propietario: _</w:t>
      </w:r>
      <w:r w:rsidR="00294C85">
        <w:rPr>
          <w:sz w:val="22"/>
          <w:szCs w:val="22"/>
        </w:rPr>
        <w:t xml:space="preserve">___________ </w:t>
      </w:r>
      <w:r>
        <w:rPr>
          <w:sz w:val="22"/>
          <w:szCs w:val="22"/>
        </w:rPr>
        <w:t>Cédula: _</w:t>
      </w:r>
      <w:r w:rsidR="00294C85">
        <w:rPr>
          <w:sz w:val="22"/>
          <w:szCs w:val="22"/>
        </w:rPr>
        <w:t xml:space="preserve">__________ MV </w:t>
      </w:r>
      <w:r>
        <w:rPr>
          <w:sz w:val="22"/>
          <w:szCs w:val="22"/>
        </w:rPr>
        <w:t>Tratante: _</w:t>
      </w:r>
      <w:r w:rsidR="00294C85">
        <w:rPr>
          <w:sz w:val="22"/>
          <w:szCs w:val="22"/>
        </w:rPr>
        <w:t>_______________</w:t>
      </w:r>
    </w:p>
    <w:p w14:paraId="5E6370E3" w14:textId="77777777" w:rsidR="00C872F4" w:rsidRDefault="00C872F4">
      <w:pPr>
        <w:jc w:val="both"/>
        <w:rPr>
          <w:sz w:val="22"/>
          <w:szCs w:val="22"/>
        </w:rPr>
      </w:pPr>
    </w:p>
    <w:p w14:paraId="27EE8A69" w14:textId="77777777" w:rsidR="00C872F4" w:rsidRDefault="00294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cual fallece en las instalaciones del centro clínico veterinario, y previa autorización del propietario se </w:t>
      </w:r>
    </w:p>
    <w:p w14:paraId="05409EBD" w14:textId="425BD6D3" w:rsidR="00C872F4" w:rsidRDefault="00294C8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Hace envía al laboratorio de: ______________ Para su análisis con fines académicos en el curso </w:t>
      </w:r>
      <w:r w:rsidR="001C2EB5">
        <w:rPr>
          <w:sz w:val="22"/>
          <w:szCs w:val="22"/>
        </w:rPr>
        <w:t>de: _</w:t>
      </w:r>
      <w:r>
        <w:rPr>
          <w:sz w:val="22"/>
          <w:szCs w:val="22"/>
        </w:rPr>
        <w:t>_____________________</w:t>
      </w:r>
    </w:p>
    <w:p w14:paraId="1B165BCE" w14:textId="77777777" w:rsidR="00C872F4" w:rsidRDefault="00C872F4">
      <w:pPr>
        <w:jc w:val="both"/>
        <w:rPr>
          <w:sz w:val="22"/>
          <w:szCs w:val="22"/>
        </w:rPr>
      </w:pPr>
    </w:p>
    <w:p w14:paraId="43CCA894" w14:textId="77777777" w:rsidR="00C872F4" w:rsidRDefault="00C872F4">
      <w:pPr>
        <w:jc w:val="both"/>
        <w:rPr>
          <w:sz w:val="22"/>
          <w:szCs w:val="22"/>
        </w:rPr>
      </w:pPr>
    </w:p>
    <w:p w14:paraId="1D6C1F31" w14:textId="77777777" w:rsidR="00C872F4" w:rsidRDefault="00294C85">
      <w:pPr>
        <w:jc w:val="both"/>
        <w:rPr>
          <w:sz w:val="22"/>
          <w:szCs w:val="22"/>
        </w:rPr>
      </w:pPr>
      <w:r>
        <w:rPr>
          <w:sz w:val="22"/>
          <w:szCs w:val="22"/>
        </w:rPr>
        <w:t>En constancia firma:</w:t>
      </w:r>
    </w:p>
    <w:p w14:paraId="57F56414" w14:textId="77777777" w:rsidR="00C872F4" w:rsidRDefault="00C872F4">
      <w:pPr>
        <w:rPr>
          <w:sz w:val="22"/>
          <w:szCs w:val="22"/>
        </w:rPr>
      </w:pPr>
    </w:p>
    <w:p w14:paraId="7C0D45D4" w14:textId="77777777" w:rsidR="00C872F4" w:rsidRDefault="00C872F4">
      <w:pPr>
        <w:rPr>
          <w:sz w:val="22"/>
          <w:szCs w:val="22"/>
        </w:rPr>
      </w:pPr>
      <w:bookmarkStart w:id="0" w:name="_heading=h.gjdgxs" w:colFirst="0" w:colLast="0"/>
      <w:bookmarkEnd w:id="0"/>
    </w:p>
    <w:p w14:paraId="243CCBCE" w14:textId="77777777" w:rsidR="00C872F4" w:rsidRDefault="00C872F4">
      <w:pPr>
        <w:rPr>
          <w:sz w:val="22"/>
          <w:szCs w:val="22"/>
        </w:rPr>
      </w:pPr>
    </w:p>
    <w:p w14:paraId="4B6365FE" w14:textId="7777777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</w:t>
      </w:r>
    </w:p>
    <w:p w14:paraId="3F4C980A" w14:textId="7777777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>Firma Médico Veterinario: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  <w:r>
        <w:rPr>
          <w:sz w:val="22"/>
          <w:szCs w:val="22"/>
        </w:rPr>
        <w:tab/>
        <w:t>Propietario:</w:t>
      </w:r>
    </w:p>
    <w:p w14:paraId="78719E82" w14:textId="77777777" w:rsidR="00C872F4" w:rsidRDefault="00294C85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Cedula: </w:t>
      </w:r>
      <w:r>
        <w:rPr>
          <w:sz w:val="22"/>
          <w:szCs w:val="22"/>
        </w:rPr>
        <w:tab/>
        <w:t>Cédula:</w:t>
      </w:r>
    </w:p>
    <w:p w14:paraId="39DACA20" w14:textId="77777777" w:rsidR="00C872F4" w:rsidRDefault="00294C85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>Tarjeta Profesional:</w:t>
      </w:r>
      <w:r>
        <w:rPr>
          <w:sz w:val="22"/>
          <w:szCs w:val="22"/>
        </w:rPr>
        <w:tab/>
        <w:t>Teléfono:</w:t>
      </w:r>
    </w:p>
    <w:p w14:paraId="198912DB" w14:textId="77777777" w:rsidR="00C872F4" w:rsidRDefault="00C872F4">
      <w:pPr>
        <w:tabs>
          <w:tab w:val="left" w:pos="5670"/>
        </w:tabs>
        <w:rPr>
          <w:sz w:val="22"/>
          <w:szCs w:val="22"/>
        </w:rPr>
      </w:pPr>
    </w:p>
    <w:p w14:paraId="3AA51E3F" w14:textId="77777777" w:rsidR="00C872F4" w:rsidRDefault="00C872F4">
      <w:pPr>
        <w:tabs>
          <w:tab w:val="left" w:pos="5670"/>
        </w:tabs>
        <w:rPr>
          <w:sz w:val="22"/>
          <w:szCs w:val="22"/>
        </w:rPr>
      </w:pPr>
    </w:p>
    <w:p w14:paraId="6B8623B0" w14:textId="7777777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</w:t>
      </w:r>
    </w:p>
    <w:p w14:paraId="1413F7BF" w14:textId="7777777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>Profesional Administrativo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Estudiante encargado</w:t>
      </w:r>
    </w:p>
    <w:p w14:paraId="5D1427F0" w14:textId="7777777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>Nombre: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Nombre:</w:t>
      </w:r>
    </w:p>
    <w:p w14:paraId="694CFBF3" w14:textId="77777777" w:rsidR="00C872F4" w:rsidRDefault="00294C85">
      <w:pPr>
        <w:rPr>
          <w:sz w:val="22"/>
          <w:szCs w:val="22"/>
        </w:rPr>
      </w:pPr>
      <w:r>
        <w:rPr>
          <w:sz w:val="22"/>
          <w:szCs w:val="22"/>
        </w:rPr>
        <w:t>Cedula: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Código</w:t>
      </w:r>
    </w:p>
    <w:p w14:paraId="496A8A58" w14:textId="77777777" w:rsidR="00C872F4" w:rsidRDefault="00C872F4"/>
    <w:sectPr w:rsidR="00C872F4" w:rsidSect="00415D79">
      <w:headerReference w:type="default" r:id="rId7"/>
      <w:pgSz w:w="12240" w:h="15840"/>
      <w:pgMar w:top="1440" w:right="1418" w:bottom="144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ABCB0" w14:textId="77777777" w:rsidR="00407E7F" w:rsidRDefault="00407E7F">
      <w:r>
        <w:separator/>
      </w:r>
    </w:p>
  </w:endnote>
  <w:endnote w:type="continuationSeparator" w:id="0">
    <w:p w14:paraId="19E7CD8A" w14:textId="77777777" w:rsidR="00407E7F" w:rsidRDefault="00407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57736" w14:textId="77777777" w:rsidR="00407E7F" w:rsidRDefault="00407E7F">
      <w:r>
        <w:separator/>
      </w:r>
    </w:p>
  </w:footnote>
  <w:footnote w:type="continuationSeparator" w:id="0">
    <w:p w14:paraId="22240226" w14:textId="77777777" w:rsidR="00407E7F" w:rsidRDefault="00407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"/>
      <w:tblW w:w="10979" w:type="dxa"/>
      <w:jc w:val="center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00" w:firstRow="0" w:lastRow="0" w:firstColumn="0" w:lastColumn="0" w:noHBand="0" w:noVBand="1"/>
    </w:tblPr>
    <w:tblGrid>
      <w:gridCol w:w="2410"/>
      <w:gridCol w:w="2268"/>
      <w:gridCol w:w="1417"/>
      <w:gridCol w:w="3119"/>
      <w:gridCol w:w="1765"/>
    </w:tblGrid>
    <w:tr w:rsidR="00415D79" w:rsidRPr="00415D79" w14:paraId="0DA8A454" w14:textId="77777777" w:rsidTr="00415D79">
      <w:trPr>
        <w:trHeight w:val="416"/>
        <w:jc w:val="center"/>
      </w:trPr>
      <w:tc>
        <w:tcPr>
          <w:tcW w:w="2410" w:type="dxa"/>
          <w:vMerge w:val="restart"/>
          <w:vAlign w:val="center"/>
        </w:tcPr>
        <w:p w14:paraId="4892A3EA" w14:textId="36E81CF2" w:rsidR="00C872F4" w:rsidRPr="00415D79" w:rsidRDefault="00415D79">
          <w:pPr>
            <w:tabs>
              <w:tab w:val="center" w:pos="4419"/>
              <w:tab w:val="right" w:pos="8838"/>
            </w:tabs>
            <w:spacing w:line="60" w:lineRule="auto"/>
            <w:jc w:val="center"/>
            <w:rPr>
              <w:color w:val="404040" w:themeColor="text1" w:themeTint="BF"/>
              <w:sz w:val="20"/>
              <w:szCs w:val="20"/>
            </w:rPr>
          </w:pPr>
          <w:r w:rsidRPr="00415D79">
            <w:rPr>
              <w:noProof/>
              <w:color w:val="404040" w:themeColor="text1" w:themeTint="BF"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2848" behindDoc="0" locked="0" layoutInCell="1" allowOverlap="1" wp14:anchorId="36BD7C0A" wp14:editId="5CCF7173">
                <wp:simplePos x="0" y="0"/>
                <wp:positionH relativeFrom="column">
                  <wp:posOffset>-38735</wp:posOffset>
                </wp:positionH>
                <wp:positionV relativeFrom="paragraph">
                  <wp:posOffset>-2540</wp:posOffset>
                </wp:positionV>
                <wp:extent cx="1466850" cy="542925"/>
                <wp:effectExtent l="0" t="0" r="0" b="9525"/>
                <wp:wrapNone/>
                <wp:docPr id="5" name="image1.png" descr="Descripción: C:\Users\CESAR.LADINO\Downloads\Logo Unillanos201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C:\Users\CESAR.LADINO\Downloads\Logo Unillanos2019.png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CA732EE" w14:textId="1F4F0E66" w:rsidR="00C872F4" w:rsidRPr="00415D79" w:rsidRDefault="00C872F4" w:rsidP="00415D79">
          <w:pPr>
            <w:tabs>
              <w:tab w:val="center" w:pos="4419"/>
              <w:tab w:val="right" w:pos="8838"/>
            </w:tabs>
            <w:jc w:val="both"/>
            <w:rPr>
              <w:color w:val="404040" w:themeColor="text1" w:themeTint="BF"/>
              <w:sz w:val="20"/>
              <w:szCs w:val="20"/>
            </w:rPr>
          </w:pPr>
        </w:p>
      </w:tc>
      <w:tc>
        <w:tcPr>
          <w:tcW w:w="8569" w:type="dxa"/>
          <w:gridSpan w:val="4"/>
          <w:vAlign w:val="center"/>
        </w:tcPr>
        <w:p w14:paraId="7559B604" w14:textId="77777777" w:rsidR="00C872F4" w:rsidRPr="00415D79" w:rsidRDefault="00294C85">
          <w:pPr>
            <w:tabs>
              <w:tab w:val="center" w:pos="4419"/>
              <w:tab w:val="right" w:pos="8838"/>
            </w:tabs>
            <w:jc w:val="center"/>
            <w:rPr>
              <w:color w:val="404040" w:themeColor="text1" w:themeTint="BF"/>
              <w:sz w:val="20"/>
              <w:szCs w:val="20"/>
              <w:highlight w:val="yellow"/>
            </w:rPr>
          </w:pPr>
          <w:r w:rsidRPr="00415D79">
            <w:rPr>
              <w:b/>
              <w:color w:val="404040" w:themeColor="text1" w:themeTint="BF"/>
            </w:rPr>
            <w:t>PROCESO DE GESTIÓN DE APOYO A LA ACADEMIA</w:t>
          </w:r>
        </w:p>
      </w:tc>
    </w:tr>
    <w:tr w:rsidR="00415D79" w:rsidRPr="00415D79" w14:paraId="44C9A775" w14:textId="77777777" w:rsidTr="00415D79">
      <w:trPr>
        <w:trHeight w:val="414"/>
        <w:jc w:val="center"/>
      </w:trPr>
      <w:tc>
        <w:tcPr>
          <w:tcW w:w="2410" w:type="dxa"/>
          <w:vMerge/>
          <w:vAlign w:val="center"/>
        </w:tcPr>
        <w:p w14:paraId="19B4DB26" w14:textId="77777777" w:rsidR="00C872F4" w:rsidRPr="00415D79" w:rsidRDefault="00C872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404040" w:themeColor="text1" w:themeTint="BF"/>
              <w:sz w:val="20"/>
              <w:szCs w:val="20"/>
              <w:highlight w:val="yellow"/>
            </w:rPr>
          </w:pPr>
        </w:p>
      </w:tc>
      <w:tc>
        <w:tcPr>
          <w:tcW w:w="8569" w:type="dxa"/>
          <w:gridSpan w:val="4"/>
          <w:vAlign w:val="center"/>
        </w:tcPr>
        <w:p w14:paraId="4A47EFDC" w14:textId="2ED62A2A" w:rsidR="00C872F4" w:rsidRPr="00415D79" w:rsidRDefault="00294C85">
          <w:pPr>
            <w:tabs>
              <w:tab w:val="center" w:pos="4419"/>
              <w:tab w:val="right" w:pos="8838"/>
            </w:tabs>
            <w:jc w:val="center"/>
            <w:rPr>
              <w:b/>
              <w:color w:val="404040" w:themeColor="text1" w:themeTint="BF"/>
              <w:sz w:val="20"/>
              <w:szCs w:val="20"/>
              <w:highlight w:val="yellow"/>
            </w:rPr>
          </w:pPr>
          <w:r w:rsidRPr="00415D79">
            <w:rPr>
              <w:b/>
              <w:color w:val="404040" w:themeColor="text1" w:themeTint="BF"/>
              <w:sz w:val="20"/>
              <w:szCs w:val="20"/>
            </w:rPr>
            <w:t>ENTREGA DE PIEZA ANATÓMICA PARA PRÁCTICA ACADÉMICA</w:t>
          </w:r>
        </w:p>
      </w:tc>
    </w:tr>
    <w:tr w:rsidR="00415D79" w:rsidRPr="00415D79" w14:paraId="059C94DA" w14:textId="77777777" w:rsidTr="00415D79">
      <w:trPr>
        <w:trHeight w:val="432"/>
        <w:jc w:val="center"/>
      </w:trPr>
      <w:tc>
        <w:tcPr>
          <w:tcW w:w="2410" w:type="dxa"/>
          <w:vMerge/>
          <w:vAlign w:val="center"/>
        </w:tcPr>
        <w:p w14:paraId="072A19DC" w14:textId="77777777" w:rsidR="00C872F4" w:rsidRPr="00415D79" w:rsidRDefault="00C872F4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color w:val="404040" w:themeColor="text1" w:themeTint="BF"/>
              <w:sz w:val="20"/>
              <w:szCs w:val="20"/>
              <w:highlight w:val="yellow"/>
            </w:rPr>
          </w:pPr>
        </w:p>
      </w:tc>
      <w:tc>
        <w:tcPr>
          <w:tcW w:w="2268" w:type="dxa"/>
          <w:tcMar>
            <w:left w:w="57" w:type="dxa"/>
            <w:right w:w="57" w:type="dxa"/>
          </w:tcMar>
          <w:vAlign w:val="center"/>
        </w:tcPr>
        <w:p w14:paraId="752EC50A" w14:textId="5C902291" w:rsidR="00C872F4" w:rsidRPr="00415D79" w:rsidRDefault="00294C85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415D79">
            <w:rPr>
              <w:b/>
              <w:i/>
              <w:color w:val="404040" w:themeColor="text1" w:themeTint="BF"/>
              <w:sz w:val="18"/>
              <w:szCs w:val="18"/>
            </w:rPr>
            <w:t>Código: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t xml:space="preserve"> FO-GAA-29</w:t>
          </w:r>
          <w:r w:rsidR="001C2EB5">
            <w:rPr>
              <w:i/>
              <w:color w:val="404040" w:themeColor="text1" w:themeTint="BF"/>
              <w:sz w:val="18"/>
              <w:szCs w:val="18"/>
            </w:rPr>
            <w:t>9</w:t>
          </w:r>
        </w:p>
      </w:tc>
      <w:tc>
        <w:tcPr>
          <w:tcW w:w="1417" w:type="dxa"/>
          <w:tcMar>
            <w:left w:w="57" w:type="dxa"/>
            <w:right w:w="57" w:type="dxa"/>
          </w:tcMar>
          <w:vAlign w:val="center"/>
        </w:tcPr>
        <w:p w14:paraId="1E4A12B6" w14:textId="77777777" w:rsidR="00C872F4" w:rsidRPr="00415D79" w:rsidRDefault="00294C85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</w:rPr>
          </w:pPr>
          <w:r w:rsidRPr="00415D79">
            <w:rPr>
              <w:b/>
              <w:i/>
              <w:color w:val="404040" w:themeColor="text1" w:themeTint="BF"/>
              <w:sz w:val="18"/>
              <w:szCs w:val="18"/>
            </w:rPr>
            <w:t>Versión: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t xml:space="preserve"> 01</w:t>
          </w:r>
        </w:p>
      </w:tc>
      <w:tc>
        <w:tcPr>
          <w:tcW w:w="3119" w:type="dxa"/>
          <w:tcMar>
            <w:left w:w="57" w:type="dxa"/>
            <w:right w:w="57" w:type="dxa"/>
          </w:tcMar>
          <w:vAlign w:val="center"/>
        </w:tcPr>
        <w:p w14:paraId="1ABC902F" w14:textId="5A3641C3" w:rsidR="00C872F4" w:rsidRPr="00415D79" w:rsidRDefault="00294C85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415D79">
            <w:rPr>
              <w:b/>
              <w:i/>
              <w:color w:val="404040" w:themeColor="text1" w:themeTint="BF"/>
              <w:sz w:val="18"/>
              <w:szCs w:val="18"/>
            </w:rPr>
            <w:t>Fecha de aprobación: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t xml:space="preserve"> 2</w:t>
          </w:r>
          <w:r w:rsidR="001C2EB5">
            <w:rPr>
              <w:i/>
              <w:color w:val="404040" w:themeColor="text1" w:themeTint="BF"/>
              <w:sz w:val="18"/>
              <w:szCs w:val="18"/>
            </w:rPr>
            <w:t>4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t>/</w:t>
          </w:r>
          <w:r w:rsidR="001C2EB5">
            <w:rPr>
              <w:i/>
              <w:color w:val="404040" w:themeColor="text1" w:themeTint="BF"/>
              <w:sz w:val="18"/>
              <w:szCs w:val="18"/>
            </w:rPr>
            <w:t>02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t>/202</w:t>
          </w:r>
          <w:r w:rsidR="001C2EB5">
            <w:rPr>
              <w:i/>
              <w:color w:val="404040" w:themeColor="text1" w:themeTint="BF"/>
              <w:sz w:val="18"/>
              <w:szCs w:val="18"/>
            </w:rPr>
            <w:t>2</w:t>
          </w:r>
        </w:p>
      </w:tc>
      <w:tc>
        <w:tcPr>
          <w:tcW w:w="1765" w:type="dxa"/>
          <w:tcMar>
            <w:left w:w="57" w:type="dxa"/>
            <w:right w:w="57" w:type="dxa"/>
          </w:tcMar>
          <w:vAlign w:val="center"/>
        </w:tcPr>
        <w:p w14:paraId="4EF41A2A" w14:textId="77777777" w:rsidR="00C872F4" w:rsidRPr="00415D79" w:rsidRDefault="00294C85">
          <w:pPr>
            <w:tabs>
              <w:tab w:val="center" w:pos="4419"/>
              <w:tab w:val="right" w:pos="8838"/>
            </w:tabs>
            <w:rPr>
              <w:i/>
              <w:color w:val="404040" w:themeColor="text1" w:themeTint="BF"/>
              <w:sz w:val="18"/>
              <w:szCs w:val="18"/>
              <w:highlight w:val="yellow"/>
            </w:rPr>
          </w:pPr>
          <w:r w:rsidRPr="00415D79">
            <w:rPr>
              <w:b/>
              <w:i/>
              <w:color w:val="404040" w:themeColor="text1" w:themeTint="BF"/>
              <w:sz w:val="18"/>
              <w:szCs w:val="18"/>
            </w:rPr>
            <w:t>Página: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t xml:space="preserve"> 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fldChar w:fldCharType="begin"/>
          </w:r>
          <w:r w:rsidRPr="00415D79">
            <w:rPr>
              <w:i/>
              <w:color w:val="404040" w:themeColor="text1" w:themeTint="BF"/>
              <w:sz w:val="18"/>
              <w:szCs w:val="18"/>
            </w:rPr>
            <w:instrText>PAGE</w:instrTex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fldChar w:fldCharType="separate"/>
          </w:r>
          <w:r w:rsidR="0004535A">
            <w:rPr>
              <w:i/>
              <w:noProof/>
              <w:color w:val="404040" w:themeColor="text1" w:themeTint="BF"/>
              <w:sz w:val="18"/>
              <w:szCs w:val="18"/>
            </w:rPr>
            <w:t>1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fldChar w:fldCharType="end"/>
          </w:r>
          <w:r w:rsidRPr="00415D79">
            <w:rPr>
              <w:i/>
              <w:color w:val="404040" w:themeColor="text1" w:themeTint="BF"/>
              <w:sz w:val="18"/>
              <w:szCs w:val="18"/>
            </w:rPr>
            <w:t xml:space="preserve"> de 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fldChar w:fldCharType="begin"/>
          </w:r>
          <w:r w:rsidRPr="00415D79">
            <w:rPr>
              <w:i/>
              <w:color w:val="404040" w:themeColor="text1" w:themeTint="BF"/>
              <w:sz w:val="18"/>
              <w:szCs w:val="18"/>
            </w:rPr>
            <w:instrText>NUMPAGES</w:instrTex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fldChar w:fldCharType="separate"/>
          </w:r>
          <w:r w:rsidR="0004535A">
            <w:rPr>
              <w:i/>
              <w:noProof/>
              <w:color w:val="404040" w:themeColor="text1" w:themeTint="BF"/>
              <w:sz w:val="18"/>
              <w:szCs w:val="18"/>
            </w:rPr>
            <w:t>1</w:t>
          </w:r>
          <w:r w:rsidRPr="00415D79">
            <w:rPr>
              <w:i/>
              <w:color w:val="404040" w:themeColor="text1" w:themeTint="BF"/>
              <w:sz w:val="18"/>
              <w:szCs w:val="18"/>
            </w:rPr>
            <w:fldChar w:fldCharType="end"/>
          </w:r>
        </w:p>
      </w:tc>
    </w:tr>
  </w:tbl>
  <w:p w14:paraId="63072FA2" w14:textId="77777777" w:rsidR="00C872F4" w:rsidRDefault="00C872F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2F4"/>
    <w:rsid w:val="0004535A"/>
    <w:rsid w:val="001C2EB5"/>
    <w:rsid w:val="00294C85"/>
    <w:rsid w:val="00407E7F"/>
    <w:rsid w:val="00415D79"/>
    <w:rsid w:val="004E75D1"/>
    <w:rsid w:val="008A3911"/>
    <w:rsid w:val="00976CB0"/>
    <w:rsid w:val="00B42CFA"/>
    <w:rsid w:val="00C8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1305C3"/>
  <w15:docId w15:val="{3DF05B4A-EFF7-4064-98BB-A7EA2293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s-ES_tradnl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0F"/>
    <w:pPr>
      <w:autoSpaceDE w:val="0"/>
      <w:autoSpaceDN w:val="0"/>
    </w:pPr>
    <w:rPr>
      <w:rFonts w:eastAsia="Times New Roman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3150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150F"/>
  </w:style>
  <w:style w:type="paragraph" w:styleId="Piedepgina">
    <w:name w:val="footer"/>
    <w:basedOn w:val="Normal"/>
    <w:link w:val="PiedepginaCar"/>
    <w:uiPriority w:val="99"/>
    <w:unhideWhenUsed/>
    <w:rsid w:val="0013150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0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aCYLWppzITTZxLyKMkjv7cWbRA==">AMUW2mVjvmUiAzuTklRsWHwPprJBjmcqDcwwErckFdm7HjeeuxfT242C2UujJU6O/sX/t4DaAxh7i+g4GkH+0nBUQbpNJFS0xL9f9yJxXuvVGpmLZnei4yDDaS8oj+Z1IgE8HPXR8Bm0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RAFAEL ARMANDO ROMERO LOPEZ</cp:lastModifiedBy>
  <cp:revision>3</cp:revision>
  <cp:lastPrinted>2022-03-18T17:56:00Z</cp:lastPrinted>
  <dcterms:created xsi:type="dcterms:W3CDTF">2023-08-17T04:18:00Z</dcterms:created>
  <dcterms:modified xsi:type="dcterms:W3CDTF">2023-08-25T21:04:00Z</dcterms:modified>
</cp:coreProperties>
</file>