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33DA" w14:textId="5A726709" w:rsidR="008710C5" w:rsidRPr="001A40A8" w:rsidRDefault="008710C5" w:rsidP="008710C5">
      <w:pPr>
        <w:pBdr>
          <w:top w:val="nil"/>
          <w:left w:val="nil"/>
          <w:bottom w:val="nil"/>
          <w:right w:val="nil"/>
          <w:between w:val="nil"/>
        </w:pBdr>
        <w:spacing w:line="276" w:lineRule="auto"/>
        <w:ind w:leftChars="0" w:left="0" w:firstLineChars="0" w:firstLine="0"/>
        <w:jc w:val="center"/>
        <w:rPr>
          <w:b/>
          <w:color w:val="262626" w:themeColor="text1" w:themeTint="D9"/>
          <w:sz w:val="22"/>
          <w:szCs w:val="22"/>
        </w:rPr>
      </w:pPr>
      <w:r w:rsidRPr="001A40A8">
        <w:rPr>
          <w:b/>
          <w:color w:val="262626" w:themeColor="text1" w:themeTint="D9"/>
          <w:sz w:val="22"/>
          <w:szCs w:val="22"/>
        </w:rPr>
        <w:t>CENTRO CLÍNICO VETERINARIO</w:t>
      </w:r>
    </w:p>
    <w:p w14:paraId="27334AD3" w14:textId="77777777" w:rsidR="008710C5" w:rsidRPr="001A40A8" w:rsidRDefault="008710C5" w:rsidP="00BC2518">
      <w:pPr>
        <w:pBdr>
          <w:top w:val="nil"/>
          <w:left w:val="nil"/>
          <w:bottom w:val="nil"/>
          <w:right w:val="nil"/>
          <w:between w:val="nil"/>
        </w:pBdr>
        <w:spacing w:line="276" w:lineRule="auto"/>
        <w:ind w:leftChars="0" w:left="0" w:firstLineChars="0" w:firstLine="0"/>
        <w:jc w:val="center"/>
        <w:rPr>
          <w:b/>
          <w:color w:val="262626" w:themeColor="text1" w:themeTint="D9"/>
          <w:sz w:val="22"/>
          <w:szCs w:val="22"/>
        </w:rPr>
      </w:pPr>
    </w:p>
    <w:p w14:paraId="162684D8" w14:textId="63F5E505" w:rsidR="00F264D3" w:rsidRPr="001A40A8" w:rsidRDefault="00DE4D30" w:rsidP="00BC2518">
      <w:pPr>
        <w:spacing w:line="276" w:lineRule="auto"/>
        <w:ind w:left="0" w:hanging="2"/>
        <w:jc w:val="both"/>
        <w:rPr>
          <w:color w:val="262626" w:themeColor="text1" w:themeTint="D9"/>
          <w:sz w:val="20"/>
          <w:szCs w:val="20"/>
        </w:rPr>
      </w:pPr>
      <w:r w:rsidRPr="001A40A8">
        <w:rPr>
          <w:color w:val="262626" w:themeColor="text1" w:themeTint="D9"/>
          <w:sz w:val="20"/>
          <w:szCs w:val="20"/>
        </w:rPr>
        <w:t>EL SUSCRITO ___________________________________________IDENTIFICADO CON CÉDULA DE CIUDADANÍA, NÚMERO</w:t>
      </w:r>
      <w:r w:rsidR="00BC2518" w:rsidRPr="001A40A8">
        <w:rPr>
          <w:color w:val="262626" w:themeColor="text1" w:themeTint="D9"/>
          <w:sz w:val="20"/>
          <w:szCs w:val="20"/>
        </w:rPr>
        <w:t>_</w:t>
      </w:r>
      <w:r w:rsidRPr="001A40A8">
        <w:rPr>
          <w:color w:val="262626" w:themeColor="text1" w:themeTint="D9"/>
          <w:sz w:val="20"/>
          <w:szCs w:val="20"/>
        </w:rPr>
        <w:t>___________________ EXPEDIDA EN ________________EN CARÁCTER DE USUARIO DEL SERVICIO Y RESPONSABLE DEL ANIMAL, INGRESA AL CENTRO CLÍNICO VETERINARIO DE LA UNIVERSIDAD DE LOS LLANOS, AL PACIENTE QUE SE DESCRIBE CON LA SIGUIENTE RESEÑA: NOMBRE:_______________ESPECIE___________,RAZA_____________,SEXO_____________,EDAD__________,COLOR______________.SEÑALES</w:t>
      </w:r>
      <w:r w:rsidR="00BC2518" w:rsidRPr="001A40A8">
        <w:rPr>
          <w:color w:val="262626" w:themeColor="text1" w:themeTint="D9"/>
          <w:sz w:val="20"/>
          <w:szCs w:val="20"/>
        </w:rPr>
        <w:t xml:space="preserve"> </w:t>
      </w:r>
      <w:r w:rsidRPr="001A40A8">
        <w:rPr>
          <w:color w:val="262626" w:themeColor="text1" w:themeTint="D9"/>
          <w:sz w:val="20"/>
          <w:szCs w:val="20"/>
        </w:rPr>
        <w:t>PARTICULARES____________</w:t>
      </w:r>
      <w:r w:rsidR="00BC2518" w:rsidRPr="001A40A8">
        <w:rPr>
          <w:color w:val="262626" w:themeColor="text1" w:themeTint="D9"/>
          <w:sz w:val="20"/>
          <w:szCs w:val="20"/>
        </w:rPr>
        <w:t>____________________________</w:t>
      </w:r>
    </w:p>
    <w:p w14:paraId="5EC30904" w14:textId="16E2C1ED" w:rsidR="00F264D3" w:rsidRPr="001A40A8" w:rsidRDefault="00BC2518" w:rsidP="00BC2518">
      <w:pPr>
        <w:spacing w:line="276" w:lineRule="auto"/>
        <w:ind w:leftChars="0" w:left="0" w:firstLineChars="0" w:firstLine="0"/>
        <w:jc w:val="both"/>
        <w:rPr>
          <w:color w:val="262626" w:themeColor="text1" w:themeTint="D9"/>
          <w:sz w:val="20"/>
          <w:szCs w:val="20"/>
        </w:rPr>
      </w:pPr>
      <w:r w:rsidRPr="001A40A8">
        <w:rPr>
          <w:color w:val="262626" w:themeColor="text1" w:themeTint="D9"/>
          <w:sz w:val="20"/>
          <w:szCs w:val="20"/>
        </w:rPr>
        <w:t>_________________________________________________________________________________________</w:t>
      </w:r>
    </w:p>
    <w:p w14:paraId="550B1F69" w14:textId="77777777" w:rsidR="00BC2518" w:rsidRPr="001A40A8" w:rsidRDefault="00BC2518" w:rsidP="00BC2518">
      <w:pPr>
        <w:spacing w:line="276" w:lineRule="auto"/>
        <w:ind w:leftChars="0" w:left="0" w:firstLineChars="0" w:firstLine="0"/>
        <w:jc w:val="both"/>
        <w:rPr>
          <w:color w:val="262626" w:themeColor="text1" w:themeTint="D9"/>
          <w:sz w:val="20"/>
          <w:szCs w:val="20"/>
        </w:rPr>
      </w:pPr>
    </w:p>
    <w:p w14:paraId="7B3DC148" w14:textId="77777777" w:rsidR="00F264D3" w:rsidRPr="001A40A8" w:rsidRDefault="00DE4D30" w:rsidP="00525B22">
      <w:pPr>
        <w:spacing w:line="240" w:lineRule="auto"/>
        <w:ind w:left="0" w:hanging="2"/>
        <w:jc w:val="both"/>
        <w:rPr>
          <w:color w:val="262626" w:themeColor="text1" w:themeTint="D9"/>
          <w:sz w:val="20"/>
          <w:szCs w:val="20"/>
        </w:rPr>
      </w:pPr>
      <w:r w:rsidRPr="001A40A8">
        <w:rPr>
          <w:color w:val="262626" w:themeColor="text1" w:themeTint="D9"/>
          <w:sz w:val="20"/>
          <w:szCs w:val="20"/>
        </w:rPr>
        <w:t xml:space="preserve">ESTE PROCEDIMIENTO SE CONSIENTE BAJO LA ACEPTACIÓN PREVIA DE LAS SIGUIENTES CLÁUSULAS: </w:t>
      </w:r>
      <w:r w:rsidRPr="001A40A8">
        <w:rPr>
          <w:b/>
          <w:color w:val="262626" w:themeColor="text1" w:themeTint="D9"/>
          <w:sz w:val="20"/>
          <w:szCs w:val="20"/>
        </w:rPr>
        <w:t>PRIMERA:</w:t>
      </w:r>
      <w:r w:rsidRPr="001A40A8">
        <w:rPr>
          <w:color w:val="262626" w:themeColor="text1" w:themeTint="D9"/>
          <w:sz w:val="20"/>
          <w:szCs w:val="20"/>
        </w:rPr>
        <w:t xml:space="preserve"> EL PROCESO DE ATENCION AL PACIENTE SE HACE CON EL ACOMPAÑAMIENTO DE ESTUDIANTES, DEBIDO A QUE EL CENTRO CLÍNICO VETERINARIO ES UN ESCENARIO DE PRÁCTICA ASISTIDA DE VARIOS CURSOS DEL PROGRAMA DE MEDICINA VETERINARIA Y ZOOTECNIA.  </w:t>
      </w:r>
    </w:p>
    <w:p w14:paraId="0B2CD767" w14:textId="77777777" w:rsidR="00F264D3" w:rsidRPr="001A40A8" w:rsidRDefault="00F264D3" w:rsidP="00525B22">
      <w:pPr>
        <w:spacing w:line="240" w:lineRule="auto"/>
        <w:ind w:left="0" w:hanging="2"/>
        <w:jc w:val="both"/>
        <w:rPr>
          <w:color w:val="262626" w:themeColor="text1" w:themeTint="D9"/>
          <w:sz w:val="20"/>
          <w:szCs w:val="20"/>
        </w:rPr>
      </w:pPr>
    </w:p>
    <w:p w14:paraId="525041CA" w14:textId="77777777" w:rsidR="00F264D3" w:rsidRPr="001A40A8" w:rsidRDefault="00DE4D30" w:rsidP="00525B22">
      <w:pPr>
        <w:spacing w:line="276" w:lineRule="auto"/>
        <w:ind w:left="0" w:hanging="2"/>
        <w:jc w:val="both"/>
        <w:rPr>
          <w:color w:val="262626" w:themeColor="text1" w:themeTint="D9"/>
          <w:sz w:val="20"/>
          <w:szCs w:val="20"/>
        </w:rPr>
      </w:pPr>
      <w:r w:rsidRPr="001A40A8">
        <w:rPr>
          <w:color w:val="262626" w:themeColor="text1" w:themeTint="D9"/>
          <w:sz w:val="20"/>
          <w:szCs w:val="20"/>
        </w:rPr>
        <w:t xml:space="preserve">PRACTICADA LA VALORACIÓN CLÍNICA PRELIMINAR DEL CASO, DECLARO QUE ASUMO EN SU TOTALIDAD LOS COSTOS DE CONSULTA HOSPITALIZACIÓN, ALIMENTACIÓN, EXÁMENES PARACLÍNICOS, TRATAMIENTOS Y PROCEDIMIENTOS MÉDICOS, QUIRÚRGICOS O MÉDICO-QUIRÚRGICOS, DISPOSICIÓN FINAL DEL CADÁVER DEL ANIMAL EN CASO DE FALLECIMIENTO, QUE SE DERIVEN DE LA APLICACIÓN DE CONDUCTAS ESTRICTAMENTE RELACIONADAS CON EL CASO. </w:t>
      </w:r>
      <w:r w:rsidRPr="001A40A8">
        <w:rPr>
          <w:b/>
          <w:color w:val="262626" w:themeColor="text1" w:themeTint="D9"/>
          <w:sz w:val="20"/>
          <w:szCs w:val="20"/>
        </w:rPr>
        <w:t>SEGUNDA:</w:t>
      </w:r>
      <w:r w:rsidRPr="001A40A8">
        <w:rPr>
          <w:color w:val="262626" w:themeColor="text1" w:themeTint="D9"/>
          <w:sz w:val="20"/>
          <w:szCs w:val="20"/>
        </w:rPr>
        <w:t xml:space="preserve"> EXPRESO MI CONSENTIMIENTO DE QUE EL PACIENTE SEA OBJETO DE LA APLICACIÓN DE LAS TÉCNICAS AL ALCANCE DE LA CIENCIA MÉDICA VETERINARIA Y QUE ASUMO EL RIESGO DE LA PRESENTACIÓN DE EVENTUALIDADES, COMPLICACIONES O ACCIDENTES DURANTE LOS PROCESOS MÉDICOS, PREQUIRÚRGICOS, QUIRÚRGICOS Y POSTOPERATORIOS. </w:t>
      </w:r>
      <w:r w:rsidRPr="001A40A8">
        <w:rPr>
          <w:b/>
          <w:color w:val="262626" w:themeColor="text1" w:themeTint="D9"/>
          <w:sz w:val="20"/>
          <w:szCs w:val="20"/>
        </w:rPr>
        <w:t>TERCERA:</w:t>
      </w:r>
      <w:r w:rsidRPr="001A40A8">
        <w:rPr>
          <w:color w:val="262626" w:themeColor="text1" w:themeTint="D9"/>
          <w:sz w:val="20"/>
          <w:szCs w:val="20"/>
        </w:rPr>
        <w:t xml:space="preserve"> DEJÓ CONSTANCIA DE QUE EXIMO DE TODA RESPONSABILIDAD A LA UNIVERSIDAD DE LOS LLANOS Y A LOS MÉDICOS VETERINARIOS TRATANTES POR LAS EVENTUALIDADES QUE SOBRE EL ESTADO DE SALUD DEL PACIENTE PUEDAN SOBREVENIR COMO CONSECUENCIA DE MANIOBRAS MÉDICAS O MÉDICO-QUIRÚRGICAS APLICADAS BAJO LAS CONDICIONES RUTINARIAS DE ATENCIÓN AL PACIENTE. </w:t>
      </w:r>
      <w:r w:rsidRPr="001A40A8">
        <w:rPr>
          <w:b/>
          <w:color w:val="262626" w:themeColor="text1" w:themeTint="D9"/>
          <w:sz w:val="20"/>
          <w:szCs w:val="20"/>
        </w:rPr>
        <w:t>CUARTA:</w:t>
      </w:r>
      <w:r w:rsidRPr="001A40A8">
        <w:rPr>
          <w:color w:val="262626" w:themeColor="text1" w:themeTint="D9"/>
          <w:sz w:val="20"/>
          <w:szCs w:val="20"/>
        </w:rPr>
        <w:t xml:space="preserve"> SI EL ANIMAL ESTÁ AMPARADO POR UNA PÓLIZA DE SEGURO, LA UNIVERSIDAD DE LOS LLANOS, RECIBIRÁ LA AUTORIZACIÓN CORRESPONDIENTE EXPEDIDA POR LA COMPAÑÍA ASEGURADORA PARA QUE SEA SOMETIDO AL MANEJO MÉDICO Y/O QUIRÚRGICO, SI A ELLO HUBIERE LUGAR. EN ESTE CASO, LA AUTORIZACIÓN FORMA PARTE INTEGRAL Y COMPLEMENTARIA DEL PRESENTE DOCUMENTO. </w:t>
      </w:r>
      <w:r w:rsidRPr="001A40A8">
        <w:rPr>
          <w:b/>
          <w:color w:val="262626" w:themeColor="text1" w:themeTint="D9"/>
          <w:sz w:val="20"/>
          <w:szCs w:val="20"/>
        </w:rPr>
        <w:t>QUINTA:</w:t>
      </w:r>
      <w:r w:rsidRPr="001A40A8">
        <w:rPr>
          <w:color w:val="262626" w:themeColor="text1" w:themeTint="D9"/>
          <w:sz w:val="20"/>
          <w:szCs w:val="20"/>
        </w:rPr>
        <w:t xml:space="preserve"> SI DESPUÉS DE OCHO (8) DÍAS HÁBILES DE HABER SIDO DADO DE ALTA EL PACIENTE, Y EN ESE LAPSO DE TIEMPO NO HE CANCELADO LOS COSTOS OCASIONADOS, O NO HE RETIRADO AL PACIENTE DE LAS INSTALACIONES DEL CENTRO CLÍNICO VETERINARIO, AUTORIZO EXPRESAMENTE AL CENTRO CLÍNICO VETERINARIO DE LA UNIVERSIDAD DE LOS LLANOS, PARA QUE DISPONGA DE ÉL, SEGÚN LO CONSIDERE CONVENIENTE, PODRÉ SER NOTIFICADO DE LOS ASUNTOS RELACIONADOS AL SIGUIENTE CORREO ELECTRÓNICO:______________________________ TELÉFONO: __________________</w:t>
      </w:r>
    </w:p>
    <w:p w14:paraId="6BF8C523" w14:textId="77777777" w:rsidR="00F264D3" w:rsidRPr="001A40A8" w:rsidRDefault="00F264D3" w:rsidP="00525B22">
      <w:pPr>
        <w:spacing w:line="240" w:lineRule="auto"/>
        <w:ind w:left="0" w:hanging="2"/>
        <w:jc w:val="both"/>
        <w:rPr>
          <w:color w:val="262626" w:themeColor="text1" w:themeTint="D9"/>
          <w:sz w:val="20"/>
          <w:szCs w:val="20"/>
        </w:rPr>
      </w:pPr>
    </w:p>
    <w:p w14:paraId="41AFB8FD" w14:textId="1565D8E9" w:rsidR="00F264D3" w:rsidRPr="001A40A8" w:rsidRDefault="00DE4D30" w:rsidP="00BC2518">
      <w:pPr>
        <w:spacing w:line="276" w:lineRule="auto"/>
        <w:ind w:left="0" w:hanging="2"/>
        <w:jc w:val="both"/>
        <w:rPr>
          <w:color w:val="262626" w:themeColor="text1" w:themeTint="D9"/>
          <w:sz w:val="20"/>
          <w:szCs w:val="20"/>
        </w:rPr>
      </w:pPr>
      <w:r w:rsidRPr="001A40A8">
        <w:rPr>
          <w:color w:val="262626" w:themeColor="text1" w:themeTint="D9"/>
          <w:sz w:val="20"/>
          <w:szCs w:val="20"/>
        </w:rPr>
        <w:t>EN CONSTANCIA FIRMO LA PRESENTE ACTA HOY _________________ DE 20___.</w:t>
      </w:r>
    </w:p>
    <w:p w14:paraId="7F3F1837" w14:textId="791227CA" w:rsidR="00ED2C80" w:rsidRPr="001A40A8" w:rsidRDefault="00ED2C80" w:rsidP="00BC2518">
      <w:pPr>
        <w:spacing w:line="276" w:lineRule="auto"/>
        <w:ind w:left="0" w:hanging="2"/>
        <w:jc w:val="both"/>
        <w:rPr>
          <w:color w:val="262626" w:themeColor="text1" w:themeTint="D9"/>
          <w:sz w:val="20"/>
          <w:szCs w:val="20"/>
        </w:rPr>
      </w:pPr>
    </w:p>
    <w:p w14:paraId="488D63C6" w14:textId="05DC8311" w:rsidR="00ED2C80" w:rsidRPr="001A40A8" w:rsidRDefault="00ED2C80" w:rsidP="00BC2518">
      <w:pPr>
        <w:spacing w:line="276" w:lineRule="auto"/>
        <w:ind w:left="0" w:hanging="2"/>
        <w:jc w:val="both"/>
        <w:rPr>
          <w:color w:val="262626" w:themeColor="text1" w:themeTint="D9"/>
          <w:sz w:val="20"/>
          <w:szCs w:val="20"/>
        </w:rPr>
      </w:pPr>
      <w:r w:rsidRPr="001A40A8">
        <w:rPr>
          <w:color w:val="262626" w:themeColor="text1" w:themeTint="D9"/>
          <w:sz w:val="20"/>
          <w:szCs w:val="20"/>
        </w:rPr>
        <w:t>___________________________________</w:t>
      </w:r>
    </w:p>
    <w:p w14:paraId="6FAFD043" w14:textId="2328954F" w:rsidR="00ED2C80" w:rsidRPr="001A40A8" w:rsidRDefault="00ED2C80" w:rsidP="00ED2C80">
      <w:pPr>
        <w:spacing w:line="276" w:lineRule="auto"/>
        <w:ind w:left="0" w:hanging="2"/>
        <w:jc w:val="both"/>
        <w:rPr>
          <w:color w:val="262626" w:themeColor="text1" w:themeTint="D9"/>
          <w:sz w:val="20"/>
          <w:szCs w:val="20"/>
        </w:rPr>
      </w:pPr>
      <w:r w:rsidRPr="001A40A8">
        <w:rPr>
          <w:color w:val="262626" w:themeColor="text1" w:themeTint="D9"/>
          <w:sz w:val="20"/>
          <w:szCs w:val="20"/>
        </w:rPr>
        <w:t>FIRMA USUARIO DE SERVICIO</w:t>
      </w:r>
    </w:p>
    <w:p w14:paraId="42EEE390" w14:textId="77777777" w:rsidR="00F264D3" w:rsidRPr="001A40A8" w:rsidRDefault="00DE4D30" w:rsidP="00BC2518">
      <w:pPr>
        <w:spacing w:line="276" w:lineRule="auto"/>
        <w:ind w:left="0" w:hanging="2"/>
        <w:jc w:val="both"/>
        <w:rPr>
          <w:color w:val="262626" w:themeColor="text1" w:themeTint="D9"/>
          <w:sz w:val="20"/>
          <w:szCs w:val="20"/>
        </w:rPr>
      </w:pPr>
      <w:r w:rsidRPr="001A40A8">
        <w:rPr>
          <w:color w:val="262626" w:themeColor="text1" w:themeTint="D9"/>
          <w:sz w:val="20"/>
          <w:szCs w:val="20"/>
        </w:rPr>
        <w:t>CÉDULA:</w:t>
      </w:r>
      <w:r w:rsidRPr="001A40A8">
        <w:rPr>
          <w:color w:val="262626" w:themeColor="text1" w:themeTint="D9"/>
          <w:sz w:val="20"/>
          <w:szCs w:val="20"/>
        </w:rPr>
        <w:tab/>
        <w:t>___________________________</w:t>
      </w:r>
    </w:p>
    <w:p w14:paraId="619CD9D6" w14:textId="1307512E" w:rsidR="00F264D3" w:rsidRPr="001A40A8" w:rsidRDefault="00DE4D30" w:rsidP="00BC2518">
      <w:pPr>
        <w:spacing w:line="276" w:lineRule="auto"/>
        <w:ind w:left="0" w:hanging="2"/>
        <w:jc w:val="both"/>
        <w:rPr>
          <w:color w:val="262626" w:themeColor="text1" w:themeTint="D9"/>
          <w:sz w:val="20"/>
          <w:szCs w:val="20"/>
        </w:rPr>
      </w:pPr>
      <w:r w:rsidRPr="001A40A8">
        <w:rPr>
          <w:color w:val="262626" w:themeColor="text1" w:themeTint="D9"/>
          <w:sz w:val="20"/>
          <w:szCs w:val="20"/>
        </w:rPr>
        <w:t>TELÉFONO:</w:t>
      </w:r>
      <w:r w:rsidRPr="001A40A8">
        <w:rPr>
          <w:color w:val="262626" w:themeColor="text1" w:themeTint="D9"/>
          <w:sz w:val="20"/>
          <w:szCs w:val="20"/>
        </w:rPr>
        <w:tab/>
        <w:t>___________________________</w:t>
      </w:r>
      <w:r w:rsidR="00BC2518" w:rsidRPr="001A40A8">
        <w:rPr>
          <w:color w:val="262626" w:themeColor="text1" w:themeTint="D9"/>
          <w:sz w:val="20"/>
          <w:szCs w:val="20"/>
        </w:rPr>
        <w:t xml:space="preserve">              </w:t>
      </w:r>
    </w:p>
    <w:sectPr w:rsidR="00F264D3" w:rsidRPr="001A40A8" w:rsidSect="00BC2518">
      <w:headerReference w:type="even" r:id="rId7"/>
      <w:headerReference w:type="default" r:id="rId8"/>
      <w:footerReference w:type="even" r:id="rId9"/>
      <w:footerReference w:type="default" r:id="rId10"/>
      <w:headerReference w:type="first" r:id="rId11"/>
      <w:footerReference w:type="first" r:id="rId12"/>
      <w:pgSz w:w="12242" w:h="15842"/>
      <w:pgMar w:top="1418"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16F3" w14:textId="77777777" w:rsidR="003952EC" w:rsidRDefault="003952EC">
      <w:pPr>
        <w:spacing w:line="240" w:lineRule="auto"/>
        <w:ind w:left="0" w:hanging="2"/>
      </w:pPr>
      <w:r>
        <w:separator/>
      </w:r>
    </w:p>
  </w:endnote>
  <w:endnote w:type="continuationSeparator" w:id="0">
    <w:p w14:paraId="4CE9C4D3" w14:textId="77777777" w:rsidR="003952EC" w:rsidRDefault="003952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3865" w14:textId="77777777" w:rsidR="006E5FD5" w:rsidRDefault="006E5FD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6A97" w14:textId="77777777" w:rsidR="006E5FD5" w:rsidRDefault="006E5FD5">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0456" w14:textId="77777777" w:rsidR="006E5FD5" w:rsidRPr="00525B22" w:rsidRDefault="006E5FD5" w:rsidP="00525B22">
    <w:pPr>
      <w:pStyle w:val="Piedepgina"/>
      <w:ind w:leftChars="0" w:left="0" w:firstLineChars="0" w:firstLine="0"/>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7664" w14:textId="77777777" w:rsidR="003952EC" w:rsidRDefault="003952EC">
      <w:pPr>
        <w:spacing w:line="240" w:lineRule="auto"/>
        <w:ind w:left="0" w:hanging="2"/>
      </w:pPr>
      <w:r>
        <w:separator/>
      </w:r>
    </w:p>
  </w:footnote>
  <w:footnote w:type="continuationSeparator" w:id="0">
    <w:p w14:paraId="3D8440D0" w14:textId="77777777" w:rsidR="003952EC" w:rsidRDefault="003952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75DF" w14:textId="77777777" w:rsidR="006E5FD5" w:rsidRDefault="006E5FD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5D01" w14:textId="77777777" w:rsidR="00F264D3" w:rsidRDefault="00F264D3">
    <w:pPr>
      <w:pBdr>
        <w:top w:val="nil"/>
        <w:left w:val="nil"/>
        <w:bottom w:val="nil"/>
        <w:right w:val="nil"/>
        <w:between w:val="nil"/>
      </w:pBdr>
      <w:spacing w:line="276" w:lineRule="auto"/>
      <w:ind w:left="0" w:hanging="2"/>
      <w:rPr>
        <w:sz w:val="20"/>
        <w:szCs w:val="20"/>
      </w:rPr>
    </w:pPr>
  </w:p>
  <w:tbl>
    <w:tblPr>
      <w:tblStyle w:val="a2"/>
      <w:tblW w:w="10114" w:type="dxa"/>
      <w:tblInd w:w="0" w:type="dxa"/>
      <w:tblBorders>
        <w:top w:val="single" w:sz="12" w:space="0" w:color="000000"/>
        <w:left w:val="single" w:sz="12" w:space="0" w:color="000000"/>
        <w:bottom w:val="single" w:sz="12" w:space="0" w:color="000000"/>
        <w:right w:val="single" w:sz="12" w:space="0" w:color="000000"/>
        <w:insideH w:val="nil"/>
        <w:insideV w:val="single" w:sz="12" w:space="0" w:color="000000"/>
      </w:tblBorders>
      <w:tblLayout w:type="fixed"/>
      <w:tblLook w:val="0000" w:firstRow="0" w:lastRow="0" w:firstColumn="0" w:lastColumn="0" w:noHBand="0" w:noVBand="0"/>
    </w:tblPr>
    <w:tblGrid>
      <w:gridCol w:w="2763"/>
      <w:gridCol w:w="1984"/>
      <w:gridCol w:w="2126"/>
      <w:gridCol w:w="3241"/>
    </w:tblGrid>
    <w:tr w:rsidR="00F264D3" w14:paraId="495F90E1" w14:textId="77777777">
      <w:trPr>
        <w:trHeight w:val="823"/>
      </w:trPr>
      <w:tc>
        <w:tcPr>
          <w:tcW w:w="2763" w:type="dxa"/>
          <w:vMerge w:val="restart"/>
          <w:tcBorders>
            <w:top w:val="single" w:sz="4" w:space="0" w:color="000000"/>
            <w:left w:val="single" w:sz="4" w:space="0" w:color="000000"/>
            <w:right w:val="single" w:sz="4" w:space="0" w:color="000000"/>
          </w:tcBorders>
          <w:vAlign w:val="center"/>
        </w:tcPr>
        <w:p w14:paraId="2080C010" w14:textId="77777777" w:rsidR="00F264D3" w:rsidRDefault="00DE4D3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object w:dxaOrig="2670" w:dyaOrig="2505" w14:anchorId="5A361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80.4pt;height:68.4pt;visibility:visible">
                <v:imagedata r:id="rId1" o:title=""/>
                <v:path o:extrusionok="t"/>
              </v:shape>
              <o:OLEObject Type="Embed" ProgID="PBrush" ShapeID="_x0000_s0" DrawAspect="Content" ObjectID="_1753729592" r:id="rId2"/>
            </w:object>
          </w:r>
        </w:p>
      </w:tc>
      <w:tc>
        <w:tcPr>
          <w:tcW w:w="7351" w:type="dxa"/>
          <w:gridSpan w:val="3"/>
          <w:tcBorders>
            <w:top w:val="single" w:sz="4" w:space="0" w:color="000000"/>
            <w:left w:val="single" w:sz="4" w:space="0" w:color="000000"/>
            <w:bottom w:val="single" w:sz="4" w:space="0" w:color="000000"/>
            <w:right w:val="single" w:sz="4" w:space="0" w:color="000000"/>
          </w:tcBorders>
          <w:vAlign w:val="center"/>
        </w:tcPr>
        <w:p w14:paraId="0654F158" w14:textId="77777777" w:rsidR="00F264D3" w:rsidRDefault="00F264D3">
          <w:pPr>
            <w:pBdr>
              <w:top w:val="nil"/>
              <w:left w:val="nil"/>
              <w:bottom w:val="nil"/>
              <w:right w:val="nil"/>
              <w:between w:val="nil"/>
            </w:pBdr>
            <w:tabs>
              <w:tab w:val="center" w:pos="4252"/>
              <w:tab w:val="right" w:pos="8504"/>
            </w:tabs>
            <w:spacing w:line="240" w:lineRule="auto"/>
            <w:ind w:left="0" w:hanging="2"/>
            <w:jc w:val="center"/>
            <w:rPr>
              <w:color w:val="000000"/>
              <w:sz w:val="20"/>
              <w:szCs w:val="20"/>
            </w:rPr>
          </w:pPr>
        </w:p>
        <w:p w14:paraId="03BB740C" w14:textId="77777777" w:rsidR="00F264D3" w:rsidRDefault="00DE4D30">
          <w:pPr>
            <w:pBdr>
              <w:top w:val="nil"/>
              <w:left w:val="nil"/>
              <w:bottom w:val="nil"/>
              <w:right w:val="nil"/>
              <w:between w:val="nil"/>
            </w:pBdr>
            <w:tabs>
              <w:tab w:val="center" w:pos="4252"/>
              <w:tab w:val="right" w:pos="8504"/>
            </w:tabs>
            <w:spacing w:line="240" w:lineRule="auto"/>
            <w:ind w:left="0" w:hanging="2"/>
            <w:jc w:val="center"/>
            <w:rPr>
              <w:color w:val="000000"/>
              <w:sz w:val="22"/>
              <w:szCs w:val="22"/>
            </w:rPr>
          </w:pPr>
          <w:r>
            <w:rPr>
              <w:b/>
              <w:color w:val="000000"/>
            </w:rPr>
            <w:t>FORMATO GUIA PARA PRESENTACION DE PROCEDIMIENTOS</w:t>
          </w:r>
        </w:p>
      </w:tc>
    </w:tr>
    <w:tr w:rsidR="00F264D3" w14:paraId="2B9E8AAA" w14:textId="77777777">
      <w:trPr>
        <w:trHeight w:val="439"/>
      </w:trPr>
      <w:tc>
        <w:tcPr>
          <w:tcW w:w="2763" w:type="dxa"/>
          <w:vMerge/>
          <w:tcBorders>
            <w:top w:val="single" w:sz="4" w:space="0" w:color="000000"/>
            <w:left w:val="single" w:sz="4" w:space="0" w:color="000000"/>
            <w:right w:val="single" w:sz="4" w:space="0" w:color="000000"/>
          </w:tcBorders>
          <w:vAlign w:val="center"/>
        </w:tcPr>
        <w:p w14:paraId="7245DB21" w14:textId="77777777" w:rsidR="00F264D3" w:rsidRDefault="00F264D3">
          <w:pPr>
            <w:pBdr>
              <w:top w:val="nil"/>
              <w:left w:val="nil"/>
              <w:bottom w:val="nil"/>
              <w:right w:val="nil"/>
              <w:between w:val="nil"/>
            </w:pBdr>
            <w:spacing w:line="276" w:lineRule="auto"/>
            <w:ind w:left="0" w:hanging="2"/>
            <w:rPr>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F4878E" w14:textId="77777777" w:rsidR="00F264D3" w:rsidRDefault="00DE4D30">
          <w:pPr>
            <w:pBdr>
              <w:top w:val="nil"/>
              <w:left w:val="nil"/>
              <w:bottom w:val="nil"/>
              <w:right w:val="nil"/>
              <w:between w:val="nil"/>
            </w:pBdr>
            <w:tabs>
              <w:tab w:val="center" w:pos="4252"/>
              <w:tab w:val="right" w:pos="8504"/>
            </w:tabs>
            <w:spacing w:line="240" w:lineRule="auto"/>
            <w:ind w:left="0" w:hanging="2"/>
            <w:jc w:val="center"/>
            <w:rPr>
              <w:color w:val="000000"/>
              <w:sz w:val="20"/>
              <w:szCs w:val="20"/>
            </w:rPr>
          </w:pPr>
          <w:r>
            <w:rPr>
              <w:b/>
              <w:color w:val="000000"/>
              <w:sz w:val="20"/>
              <w:szCs w:val="20"/>
            </w:rPr>
            <w:t>Versión: 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C015B7B" w14:textId="782AF5E7" w:rsidR="00F264D3" w:rsidRDefault="00DE4D30">
          <w:pPr>
            <w:pBdr>
              <w:top w:val="nil"/>
              <w:left w:val="nil"/>
              <w:bottom w:val="nil"/>
              <w:right w:val="nil"/>
              <w:between w:val="nil"/>
            </w:pBdr>
            <w:tabs>
              <w:tab w:val="center" w:pos="4252"/>
              <w:tab w:val="right" w:pos="8504"/>
            </w:tabs>
            <w:spacing w:line="240" w:lineRule="auto"/>
            <w:ind w:left="0" w:hanging="2"/>
            <w:jc w:val="center"/>
            <w:rPr>
              <w:color w:val="000000"/>
              <w:sz w:val="20"/>
              <w:szCs w:val="20"/>
            </w:rPr>
          </w:pPr>
          <w:r>
            <w:rPr>
              <w:b/>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525B22">
            <w:rPr>
              <w:b/>
              <w:noProof/>
              <w:color w:val="000000"/>
              <w:sz w:val="20"/>
              <w:szCs w:val="20"/>
            </w:rPr>
            <w:t>2</w:t>
          </w:r>
          <w:r>
            <w:rPr>
              <w:b/>
              <w:color w:val="000000"/>
              <w:sz w:val="20"/>
              <w:szCs w:val="20"/>
            </w:rPr>
            <w:fldChar w:fldCharType="end"/>
          </w:r>
          <w:r>
            <w:rPr>
              <w:b/>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525B22">
            <w:rPr>
              <w:b/>
              <w:noProof/>
              <w:color w:val="000000"/>
              <w:sz w:val="20"/>
              <w:szCs w:val="20"/>
            </w:rPr>
            <w:t>2</w:t>
          </w:r>
          <w:r>
            <w:rPr>
              <w:b/>
              <w:color w:val="000000"/>
              <w:sz w:val="20"/>
              <w:szCs w:val="20"/>
            </w:rPr>
            <w:fldChar w:fldCharType="end"/>
          </w:r>
        </w:p>
      </w:tc>
      <w:tc>
        <w:tcPr>
          <w:tcW w:w="3241" w:type="dxa"/>
          <w:tcBorders>
            <w:top w:val="single" w:sz="4" w:space="0" w:color="000000"/>
            <w:left w:val="single" w:sz="4" w:space="0" w:color="000000"/>
            <w:bottom w:val="single" w:sz="4" w:space="0" w:color="000000"/>
            <w:right w:val="single" w:sz="4" w:space="0" w:color="000000"/>
          </w:tcBorders>
          <w:vAlign w:val="center"/>
        </w:tcPr>
        <w:p w14:paraId="6B1F5220" w14:textId="77777777" w:rsidR="00F264D3" w:rsidRDefault="00DE4D30">
          <w:pPr>
            <w:pBdr>
              <w:top w:val="nil"/>
              <w:left w:val="nil"/>
              <w:bottom w:val="nil"/>
              <w:right w:val="nil"/>
              <w:between w:val="nil"/>
            </w:pBdr>
            <w:tabs>
              <w:tab w:val="center" w:pos="4252"/>
              <w:tab w:val="right" w:pos="8504"/>
            </w:tabs>
            <w:spacing w:line="240" w:lineRule="auto"/>
            <w:ind w:left="0" w:hanging="2"/>
            <w:jc w:val="center"/>
            <w:rPr>
              <w:color w:val="000000"/>
              <w:sz w:val="20"/>
              <w:szCs w:val="20"/>
            </w:rPr>
          </w:pPr>
          <w:r>
            <w:rPr>
              <w:b/>
              <w:color w:val="000000"/>
              <w:sz w:val="20"/>
              <w:szCs w:val="20"/>
            </w:rPr>
            <w:t>Código: PD– GDO- 001- F3</w:t>
          </w:r>
        </w:p>
      </w:tc>
    </w:tr>
  </w:tbl>
  <w:p w14:paraId="7C3A6B1B" w14:textId="77777777" w:rsidR="00F264D3" w:rsidRDefault="00F264D3">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1"/>
      <w:tblW w:w="10190"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263"/>
      <w:gridCol w:w="2042"/>
      <w:gridCol w:w="1219"/>
      <w:gridCol w:w="3134"/>
      <w:gridCol w:w="1532"/>
    </w:tblGrid>
    <w:tr w:rsidR="001A40A8" w:rsidRPr="001A40A8" w14:paraId="6C074114" w14:textId="77777777" w:rsidTr="006E5FD5">
      <w:trPr>
        <w:trHeight w:val="272"/>
        <w:jc w:val="center"/>
      </w:trPr>
      <w:tc>
        <w:tcPr>
          <w:tcW w:w="2263" w:type="dxa"/>
          <w:vMerge w:val="restart"/>
          <w:vAlign w:val="center"/>
        </w:tcPr>
        <w:p w14:paraId="3A95F2F1" w14:textId="2E34C873" w:rsidR="00F264D3" w:rsidRPr="001A40A8" w:rsidRDefault="006E5FD5">
          <w:pPr>
            <w:tabs>
              <w:tab w:val="center" w:pos="4419"/>
              <w:tab w:val="right" w:pos="8838"/>
            </w:tabs>
            <w:ind w:left="0" w:hanging="2"/>
            <w:jc w:val="center"/>
            <w:rPr>
              <w:color w:val="262626" w:themeColor="text1" w:themeTint="D9"/>
              <w:sz w:val="20"/>
              <w:szCs w:val="20"/>
            </w:rPr>
          </w:pPr>
          <w:r w:rsidRPr="001A40A8">
            <w:rPr>
              <w:noProof/>
              <w:color w:val="262626" w:themeColor="text1" w:themeTint="D9"/>
              <w:sz w:val="20"/>
              <w:szCs w:val="20"/>
              <w:lang w:val="es-CO" w:eastAsia="es-CO"/>
            </w:rPr>
            <w:drawing>
              <wp:anchor distT="0" distB="0" distL="114300" distR="114300" simplePos="0" relativeHeight="251658240" behindDoc="0" locked="0" layoutInCell="1" allowOverlap="1" wp14:anchorId="67305C32" wp14:editId="12056E96">
                <wp:simplePos x="0" y="0"/>
                <wp:positionH relativeFrom="column">
                  <wp:posOffset>-50165</wp:posOffset>
                </wp:positionH>
                <wp:positionV relativeFrom="paragraph">
                  <wp:posOffset>-19050</wp:posOffset>
                </wp:positionV>
                <wp:extent cx="1409700" cy="466725"/>
                <wp:effectExtent l="0" t="0" r="0" b="9525"/>
                <wp:wrapNone/>
                <wp:docPr id="1028" name="image2.png" descr="Descripción: C:\Users\CESAR.LADINO\Downloads\Logo Unillanos2019.png"/>
                <wp:cNvGraphicFramePr/>
                <a:graphic xmlns:a="http://schemas.openxmlformats.org/drawingml/2006/main">
                  <a:graphicData uri="http://schemas.openxmlformats.org/drawingml/2006/picture">
                    <pic:pic xmlns:pic="http://schemas.openxmlformats.org/drawingml/2006/picture">
                      <pic:nvPicPr>
                        <pic:cNvPr id="0" name="image2.png" descr="Descripción: C:\Users\CESAR.LADINO\Downloads\Logo Unillanos2019.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9700" cy="466725"/>
                        </a:xfrm>
                        <a:prstGeom prst="rect">
                          <a:avLst/>
                        </a:prstGeom>
                        <a:ln/>
                      </pic:spPr>
                    </pic:pic>
                  </a:graphicData>
                </a:graphic>
                <wp14:sizeRelH relativeFrom="page">
                  <wp14:pctWidth>0</wp14:pctWidth>
                </wp14:sizeRelH>
                <wp14:sizeRelV relativeFrom="page">
                  <wp14:pctHeight>0</wp14:pctHeight>
                </wp14:sizeRelV>
              </wp:anchor>
            </w:drawing>
          </w:r>
        </w:p>
        <w:p w14:paraId="2595EBE2" w14:textId="72F99A6A" w:rsidR="00F264D3" w:rsidRPr="001A40A8" w:rsidRDefault="00F264D3">
          <w:pPr>
            <w:tabs>
              <w:tab w:val="center" w:pos="4419"/>
              <w:tab w:val="right" w:pos="8838"/>
            </w:tabs>
            <w:ind w:left="0" w:hanging="2"/>
            <w:jc w:val="center"/>
            <w:rPr>
              <w:color w:val="262626" w:themeColor="text1" w:themeTint="D9"/>
              <w:sz w:val="20"/>
              <w:szCs w:val="20"/>
            </w:rPr>
          </w:pPr>
        </w:p>
      </w:tc>
      <w:tc>
        <w:tcPr>
          <w:tcW w:w="7927" w:type="dxa"/>
          <w:gridSpan w:val="4"/>
          <w:vAlign w:val="center"/>
        </w:tcPr>
        <w:p w14:paraId="0386F8E6" w14:textId="77777777" w:rsidR="00F264D3" w:rsidRPr="001A40A8" w:rsidRDefault="00DE4D30">
          <w:pPr>
            <w:tabs>
              <w:tab w:val="center" w:pos="4419"/>
              <w:tab w:val="right" w:pos="8838"/>
            </w:tabs>
            <w:ind w:left="0" w:hanging="2"/>
            <w:jc w:val="center"/>
            <w:rPr>
              <w:color w:val="262626" w:themeColor="text1" w:themeTint="D9"/>
              <w:sz w:val="20"/>
              <w:szCs w:val="20"/>
              <w:highlight w:val="yellow"/>
            </w:rPr>
          </w:pPr>
          <w:r w:rsidRPr="001A40A8">
            <w:rPr>
              <w:b/>
              <w:color w:val="262626" w:themeColor="text1" w:themeTint="D9"/>
            </w:rPr>
            <w:t>PROCESO DE GESTIÓN DE APOYO A LA ACADEMIA</w:t>
          </w:r>
        </w:p>
      </w:tc>
    </w:tr>
    <w:tr w:rsidR="001A40A8" w:rsidRPr="001A40A8" w14:paraId="6887A58F" w14:textId="77777777" w:rsidTr="006E5FD5">
      <w:trPr>
        <w:trHeight w:val="272"/>
        <w:jc w:val="center"/>
      </w:trPr>
      <w:tc>
        <w:tcPr>
          <w:tcW w:w="2263" w:type="dxa"/>
          <w:vMerge/>
          <w:vAlign w:val="center"/>
        </w:tcPr>
        <w:p w14:paraId="6D589EF0" w14:textId="77777777" w:rsidR="00F264D3" w:rsidRPr="001A40A8" w:rsidRDefault="00F264D3">
          <w:pPr>
            <w:pBdr>
              <w:top w:val="nil"/>
              <w:left w:val="nil"/>
              <w:bottom w:val="nil"/>
              <w:right w:val="nil"/>
              <w:between w:val="nil"/>
            </w:pBdr>
            <w:spacing w:line="276" w:lineRule="auto"/>
            <w:ind w:left="0" w:hanging="2"/>
            <w:rPr>
              <w:color w:val="262626" w:themeColor="text1" w:themeTint="D9"/>
              <w:sz w:val="20"/>
              <w:szCs w:val="20"/>
              <w:highlight w:val="yellow"/>
            </w:rPr>
          </w:pPr>
        </w:p>
      </w:tc>
      <w:tc>
        <w:tcPr>
          <w:tcW w:w="7927" w:type="dxa"/>
          <w:gridSpan w:val="4"/>
          <w:vAlign w:val="center"/>
        </w:tcPr>
        <w:p w14:paraId="7BD654FF" w14:textId="02CDBE8F" w:rsidR="00F264D3" w:rsidRPr="001A40A8" w:rsidRDefault="00DE4D30">
          <w:pPr>
            <w:tabs>
              <w:tab w:val="center" w:pos="4419"/>
              <w:tab w:val="right" w:pos="8838"/>
            </w:tabs>
            <w:ind w:left="0" w:hanging="2"/>
            <w:jc w:val="center"/>
            <w:rPr>
              <w:color w:val="262626" w:themeColor="text1" w:themeTint="D9"/>
              <w:sz w:val="20"/>
              <w:szCs w:val="20"/>
              <w:highlight w:val="yellow"/>
            </w:rPr>
          </w:pPr>
          <w:r w:rsidRPr="001A40A8">
            <w:rPr>
              <w:b/>
              <w:color w:val="262626" w:themeColor="text1" w:themeTint="D9"/>
              <w:sz w:val="20"/>
              <w:szCs w:val="20"/>
            </w:rPr>
            <w:t>ACTA COMPROMISORIA</w:t>
          </w:r>
        </w:p>
      </w:tc>
    </w:tr>
    <w:tr w:rsidR="001A40A8" w:rsidRPr="001A40A8" w14:paraId="4BF70E48" w14:textId="77777777" w:rsidTr="006E5FD5">
      <w:trPr>
        <w:trHeight w:val="418"/>
        <w:jc w:val="center"/>
      </w:trPr>
      <w:tc>
        <w:tcPr>
          <w:tcW w:w="2263" w:type="dxa"/>
          <w:vMerge/>
          <w:vAlign w:val="center"/>
        </w:tcPr>
        <w:p w14:paraId="36E74095" w14:textId="77777777" w:rsidR="00F264D3" w:rsidRPr="001A40A8" w:rsidRDefault="00F264D3">
          <w:pPr>
            <w:pBdr>
              <w:top w:val="nil"/>
              <w:left w:val="nil"/>
              <w:bottom w:val="nil"/>
              <w:right w:val="nil"/>
              <w:between w:val="nil"/>
            </w:pBdr>
            <w:spacing w:line="276" w:lineRule="auto"/>
            <w:ind w:left="0" w:hanging="2"/>
            <w:rPr>
              <w:color w:val="262626" w:themeColor="text1" w:themeTint="D9"/>
              <w:sz w:val="20"/>
              <w:szCs w:val="20"/>
              <w:highlight w:val="yellow"/>
            </w:rPr>
          </w:pPr>
        </w:p>
      </w:tc>
      <w:tc>
        <w:tcPr>
          <w:tcW w:w="2042" w:type="dxa"/>
          <w:tcMar>
            <w:left w:w="57" w:type="dxa"/>
            <w:right w:w="57" w:type="dxa"/>
          </w:tcMar>
          <w:vAlign w:val="center"/>
        </w:tcPr>
        <w:p w14:paraId="60A5619A" w14:textId="77777777" w:rsidR="00F264D3" w:rsidRPr="001A40A8" w:rsidRDefault="00DE4D30">
          <w:pPr>
            <w:tabs>
              <w:tab w:val="center" w:pos="4419"/>
              <w:tab w:val="right" w:pos="8838"/>
            </w:tabs>
            <w:ind w:left="0" w:hanging="2"/>
            <w:rPr>
              <w:color w:val="262626" w:themeColor="text1" w:themeTint="D9"/>
              <w:sz w:val="18"/>
              <w:szCs w:val="18"/>
              <w:highlight w:val="yellow"/>
            </w:rPr>
          </w:pPr>
          <w:r w:rsidRPr="001A40A8">
            <w:rPr>
              <w:b/>
              <w:i/>
              <w:color w:val="262626" w:themeColor="text1" w:themeTint="D9"/>
              <w:sz w:val="18"/>
              <w:szCs w:val="18"/>
            </w:rPr>
            <w:t>Código:</w:t>
          </w:r>
          <w:r w:rsidRPr="001A40A8">
            <w:rPr>
              <w:i/>
              <w:color w:val="262626" w:themeColor="text1" w:themeTint="D9"/>
              <w:sz w:val="18"/>
              <w:szCs w:val="18"/>
            </w:rPr>
            <w:t xml:space="preserve"> FO-GAA-26</w:t>
          </w:r>
        </w:p>
      </w:tc>
      <w:tc>
        <w:tcPr>
          <w:tcW w:w="1219" w:type="dxa"/>
          <w:tcMar>
            <w:left w:w="57" w:type="dxa"/>
            <w:right w:w="57" w:type="dxa"/>
          </w:tcMar>
          <w:vAlign w:val="center"/>
        </w:tcPr>
        <w:p w14:paraId="439E4A1B" w14:textId="233DDCF8" w:rsidR="00F264D3" w:rsidRPr="001A40A8" w:rsidRDefault="00DE4D30">
          <w:pPr>
            <w:tabs>
              <w:tab w:val="center" w:pos="4419"/>
              <w:tab w:val="right" w:pos="8838"/>
            </w:tabs>
            <w:ind w:left="0" w:hanging="2"/>
            <w:rPr>
              <w:color w:val="262626" w:themeColor="text1" w:themeTint="D9"/>
              <w:sz w:val="18"/>
              <w:szCs w:val="18"/>
            </w:rPr>
          </w:pPr>
          <w:r w:rsidRPr="001A40A8">
            <w:rPr>
              <w:b/>
              <w:i/>
              <w:color w:val="262626" w:themeColor="text1" w:themeTint="D9"/>
              <w:sz w:val="18"/>
              <w:szCs w:val="18"/>
            </w:rPr>
            <w:t>Versión:</w:t>
          </w:r>
          <w:r w:rsidRPr="001A40A8">
            <w:rPr>
              <w:i/>
              <w:color w:val="262626" w:themeColor="text1" w:themeTint="D9"/>
              <w:sz w:val="18"/>
              <w:szCs w:val="18"/>
            </w:rPr>
            <w:t xml:space="preserve"> </w:t>
          </w:r>
          <w:r w:rsidR="00E86D7E">
            <w:rPr>
              <w:i/>
              <w:color w:val="262626" w:themeColor="text1" w:themeTint="D9"/>
              <w:sz w:val="18"/>
              <w:szCs w:val="18"/>
            </w:rPr>
            <w:t>04</w:t>
          </w:r>
        </w:p>
      </w:tc>
      <w:tc>
        <w:tcPr>
          <w:tcW w:w="3134" w:type="dxa"/>
          <w:tcMar>
            <w:left w:w="57" w:type="dxa"/>
            <w:right w:w="57" w:type="dxa"/>
          </w:tcMar>
          <w:vAlign w:val="center"/>
        </w:tcPr>
        <w:p w14:paraId="2A8DBCA3" w14:textId="5C64B1BE" w:rsidR="00F264D3" w:rsidRPr="001A40A8" w:rsidRDefault="00DE4D30">
          <w:pPr>
            <w:tabs>
              <w:tab w:val="center" w:pos="4419"/>
              <w:tab w:val="right" w:pos="8838"/>
            </w:tabs>
            <w:ind w:left="0" w:hanging="2"/>
            <w:rPr>
              <w:color w:val="262626" w:themeColor="text1" w:themeTint="D9"/>
              <w:sz w:val="18"/>
              <w:szCs w:val="18"/>
              <w:highlight w:val="yellow"/>
            </w:rPr>
          </w:pPr>
          <w:r w:rsidRPr="001A40A8">
            <w:rPr>
              <w:b/>
              <w:i/>
              <w:color w:val="262626" w:themeColor="text1" w:themeTint="D9"/>
              <w:sz w:val="18"/>
              <w:szCs w:val="18"/>
            </w:rPr>
            <w:t>Fecha de aprobación:</w:t>
          </w:r>
          <w:r w:rsidRPr="001A40A8">
            <w:rPr>
              <w:i/>
              <w:color w:val="262626" w:themeColor="text1" w:themeTint="D9"/>
              <w:sz w:val="18"/>
              <w:szCs w:val="18"/>
            </w:rPr>
            <w:t xml:space="preserve"> </w:t>
          </w:r>
          <w:r w:rsidR="006E5FD5" w:rsidRPr="001A40A8">
            <w:rPr>
              <w:i/>
              <w:color w:val="262626" w:themeColor="text1" w:themeTint="D9"/>
              <w:sz w:val="18"/>
              <w:szCs w:val="18"/>
            </w:rPr>
            <w:t xml:space="preserve"> 09/03/2022</w:t>
          </w:r>
        </w:p>
      </w:tc>
      <w:tc>
        <w:tcPr>
          <w:tcW w:w="1532" w:type="dxa"/>
          <w:tcMar>
            <w:left w:w="57" w:type="dxa"/>
            <w:right w:w="57" w:type="dxa"/>
          </w:tcMar>
          <w:vAlign w:val="center"/>
        </w:tcPr>
        <w:p w14:paraId="1A8A6FFD" w14:textId="1431AF7C" w:rsidR="00F264D3" w:rsidRPr="001A40A8" w:rsidRDefault="006E5FD5" w:rsidP="006E5FD5">
          <w:pPr>
            <w:tabs>
              <w:tab w:val="center" w:pos="4419"/>
              <w:tab w:val="right" w:pos="8838"/>
            </w:tabs>
            <w:ind w:leftChars="0" w:left="0" w:firstLineChars="0" w:firstLine="0"/>
            <w:rPr>
              <w:color w:val="262626" w:themeColor="text1" w:themeTint="D9"/>
              <w:sz w:val="18"/>
              <w:szCs w:val="18"/>
              <w:highlight w:val="yellow"/>
            </w:rPr>
          </w:pPr>
          <w:r w:rsidRPr="001A40A8">
            <w:rPr>
              <w:color w:val="262626" w:themeColor="text1" w:themeTint="D9"/>
              <w:sz w:val="18"/>
              <w:szCs w:val="18"/>
            </w:rPr>
            <w:t xml:space="preserve">Página </w:t>
          </w:r>
          <w:r w:rsidRPr="001A40A8">
            <w:rPr>
              <w:b/>
              <w:bCs/>
              <w:color w:val="262626" w:themeColor="text1" w:themeTint="D9"/>
              <w:sz w:val="18"/>
              <w:szCs w:val="18"/>
            </w:rPr>
            <w:fldChar w:fldCharType="begin"/>
          </w:r>
          <w:r w:rsidRPr="001A40A8">
            <w:rPr>
              <w:b/>
              <w:bCs/>
              <w:color w:val="262626" w:themeColor="text1" w:themeTint="D9"/>
              <w:sz w:val="18"/>
              <w:szCs w:val="18"/>
            </w:rPr>
            <w:instrText>PAGE  \* Arabic  \* MERGEFORMAT</w:instrText>
          </w:r>
          <w:r w:rsidRPr="001A40A8">
            <w:rPr>
              <w:b/>
              <w:bCs/>
              <w:color w:val="262626" w:themeColor="text1" w:themeTint="D9"/>
              <w:sz w:val="18"/>
              <w:szCs w:val="18"/>
            </w:rPr>
            <w:fldChar w:fldCharType="separate"/>
          </w:r>
          <w:r w:rsidR="00E86D7E">
            <w:rPr>
              <w:b/>
              <w:bCs/>
              <w:noProof/>
              <w:color w:val="262626" w:themeColor="text1" w:themeTint="D9"/>
              <w:sz w:val="18"/>
              <w:szCs w:val="18"/>
            </w:rPr>
            <w:t>1</w:t>
          </w:r>
          <w:r w:rsidRPr="001A40A8">
            <w:rPr>
              <w:b/>
              <w:bCs/>
              <w:color w:val="262626" w:themeColor="text1" w:themeTint="D9"/>
              <w:sz w:val="18"/>
              <w:szCs w:val="18"/>
            </w:rPr>
            <w:fldChar w:fldCharType="end"/>
          </w:r>
          <w:r w:rsidRPr="001A40A8">
            <w:rPr>
              <w:color w:val="262626" w:themeColor="text1" w:themeTint="D9"/>
              <w:sz w:val="18"/>
              <w:szCs w:val="18"/>
            </w:rPr>
            <w:t xml:space="preserve"> de </w:t>
          </w:r>
          <w:r w:rsidRPr="001A40A8">
            <w:rPr>
              <w:b/>
              <w:bCs/>
              <w:color w:val="262626" w:themeColor="text1" w:themeTint="D9"/>
              <w:sz w:val="18"/>
              <w:szCs w:val="18"/>
            </w:rPr>
            <w:fldChar w:fldCharType="begin"/>
          </w:r>
          <w:r w:rsidRPr="001A40A8">
            <w:rPr>
              <w:b/>
              <w:bCs/>
              <w:color w:val="262626" w:themeColor="text1" w:themeTint="D9"/>
              <w:sz w:val="18"/>
              <w:szCs w:val="18"/>
            </w:rPr>
            <w:instrText>NUMPAGES  \* Arabic  \* MERGEFORMAT</w:instrText>
          </w:r>
          <w:r w:rsidRPr="001A40A8">
            <w:rPr>
              <w:b/>
              <w:bCs/>
              <w:color w:val="262626" w:themeColor="text1" w:themeTint="D9"/>
              <w:sz w:val="18"/>
              <w:szCs w:val="18"/>
            </w:rPr>
            <w:fldChar w:fldCharType="separate"/>
          </w:r>
          <w:r w:rsidR="00E86D7E">
            <w:rPr>
              <w:b/>
              <w:bCs/>
              <w:noProof/>
              <w:color w:val="262626" w:themeColor="text1" w:themeTint="D9"/>
              <w:sz w:val="18"/>
              <w:szCs w:val="18"/>
            </w:rPr>
            <w:t>1</w:t>
          </w:r>
          <w:r w:rsidRPr="001A40A8">
            <w:rPr>
              <w:b/>
              <w:bCs/>
              <w:color w:val="262626" w:themeColor="text1" w:themeTint="D9"/>
              <w:sz w:val="18"/>
              <w:szCs w:val="18"/>
            </w:rPr>
            <w:fldChar w:fldCharType="end"/>
          </w:r>
        </w:p>
      </w:tc>
    </w:tr>
  </w:tbl>
  <w:p w14:paraId="5FEBC409" w14:textId="4214ACC5" w:rsidR="00F264D3" w:rsidRDefault="00F264D3" w:rsidP="00525B22">
    <w:pPr>
      <w:pBdr>
        <w:top w:val="nil"/>
        <w:left w:val="nil"/>
        <w:bottom w:val="nil"/>
        <w:right w:val="nil"/>
        <w:between w:val="nil"/>
      </w:pBdr>
      <w:tabs>
        <w:tab w:val="center" w:pos="4252"/>
        <w:tab w:val="right" w:pos="8504"/>
      </w:tabs>
      <w:spacing w:line="240" w:lineRule="auto"/>
      <w:ind w:leftChars="0" w:left="0" w:firstLineChars="0"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4D3"/>
    <w:rsid w:val="000F0EED"/>
    <w:rsid w:val="001A40A8"/>
    <w:rsid w:val="003952EC"/>
    <w:rsid w:val="00476F93"/>
    <w:rsid w:val="004D0B59"/>
    <w:rsid w:val="00525B22"/>
    <w:rsid w:val="00561CBB"/>
    <w:rsid w:val="006E5FD5"/>
    <w:rsid w:val="008710C5"/>
    <w:rsid w:val="00A2728C"/>
    <w:rsid w:val="00A37C29"/>
    <w:rsid w:val="00BC2518"/>
    <w:rsid w:val="00D53F3F"/>
    <w:rsid w:val="00DE4D30"/>
    <w:rsid w:val="00E86D7E"/>
    <w:rsid w:val="00ED2C80"/>
    <w:rsid w:val="00F264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E017B64"/>
  <w15:docId w15:val="{1F1A1608-21A9-4AC5-9F7C-12617FF1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center"/>
    </w:pPr>
    <w:rPr>
      <w:b/>
      <w:bCs/>
      <w:sz w:val="22"/>
      <w:szCs w:val="22"/>
    </w:rPr>
  </w:style>
  <w:style w:type="paragraph" w:styleId="Ttulo2">
    <w:name w:val="heading 2"/>
    <w:basedOn w:val="Normal"/>
    <w:next w:val="Normal"/>
    <w:uiPriority w:val="9"/>
    <w:semiHidden/>
    <w:unhideWhenUsed/>
    <w:qFormat/>
    <w:pPr>
      <w:keepNext/>
      <w:jc w:val="right"/>
      <w:outlineLvl w:val="1"/>
    </w:pPr>
    <w:rPr>
      <w:b/>
      <w:bCs/>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rPr>
      <w:rFonts w:cs="Times New Roman"/>
    </w:rPr>
  </w:style>
  <w:style w:type="paragraph" w:styleId="Piedepgina">
    <w:name w:val="footer"/>
    <w:basedOn w:val="Normal"/>
    <w:uiPriority w:val="99"/>
    <w:pPr>
      <w:tabs>
        <w:tab w:val="center" w:pos="4252"/>
        <w:tab w:val="right" w:pos="8504"/>
      </w:tabs>
    </w:pPr>
    <w:rPr>
      <w:rFonts w:cs="Times New Roman"/>
    </w:rPr>
  </w:style>
  <w:style w:type="character" w:styleId="Nmerodepgina">
    <w:name w:val="page number"/>
    <w:basedOn w:val="Fuentedeprrafopredeter"/>
    <w:rPr>
      <w:w w:val="100"/>
      <w:position w:val="-1"/>
      <w:effect w:val="none"/>
      <w:vertAlign w:val="baseline"/>
      <w:cs w:val="0"/>
      <w:em w:val="none"/>
    </w:rPr>
  </w:style>
  <w:style w:type="paragraph" w:styleId="Textoindependiente">
    <w:name w:val="Body Text"/>
    <w:basedOn w:val="Normal"/>
    <w:pPr>
      <w:jc w:val="both"/>
    </w:pPr>
  </w:style>
  <w:style w:type="paragraph" w:styleId="Sangradetextonormal">
    <w:name w:val="Body Text Indent"/>
    <w:basedOn w:val="Normal"/>
    <w:pPr>
      <w:tabs>
        <w:tab w:val="left" w:pos="1134"/>
      </w:tabs>
      <w:ind w:left="851" w:hanging="851"/>
      <w:jc w:val="both"/>
    </w:pPr>
  </w:style>
  <w:style w:type="paragraph" w:styleId="Mapadeldocumento">
    <w:name w:val="Document Map"/>
    <w:basedOn w:val="Normal"/>
    <w:pPr>
      <w:shd w:val="clear" w:color="auto" w:fill="000080"/>
    </w:pPr>
    <w:rPr>
      <w:rFonts w:ascii="Tahoma" w:hAnsi="Tahoma" w:cs="Tahoma"/>
    </w:rPr>
  </w:style>
  <w:style w:type="table" w:styleId="Tablaconcuadrcula">
    <w:name w:val="Table Grid"/>
    <w:basedOn w:val="Tablanormal"/>
    <w:pPr>
      <w:suppressAutoHyphens/>
      <w:autoSpaceDE w:val="0"/>
      <w:autoSpaceDN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rFonts w:cs="Times New Roman"/>
      <w:sz w:val="20"/>
      <w:szCs w:val="20"/>
    </w:rPr>
  </w:style>
  <w:style w:type="character" w:customStyle="1" w:styleId="TextocomentarioCar">
    <w:name w:val="Texto comentario Car"/>
    <w:rPr>
      <w:rFonts w:ascii="Arial" w:hAnsi="Arial" w:cs="Arial"/>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Arial" w:hAnsi="Arial" w:cs="Arial"/>
      <w:b/>
      <w:bCs/>
      <w:w w:val="100"/>
      <w:position w:val="-1"/>
      <w:effect w:val="none"/>
      <w:vertAlign w:val="baseline"/>
      <w:cs w:val="0"/>
      <w:em w:val="none"/>
      <w:lang w:val="es-ES" w:eastAsia="es-ES"/>
    </w:rPr>
  </w:style>
  <w:style w:type="paragraph" w:styleId="Textodeglobo">
    <w:name w:val="Balloon Text"/>
    <w:basedOn w:val="Normal"/>
    <w:rPr>
      <w:rFonts w:ascii="Tahoma" w:hAnsi="Tahoma" w:cs="Times New Roman"/>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s-ES"/>
    </w:rPr>
  </w:style>
  <w:style w:type="character" w:customStyle="1" w:styleId="PiedepginaCar">
    <w:name w:val="Pie de página Car"/>
    <w:uiPriority w:val="99"/>
    <w:rPr>
      <w:rFonts w:ascii="Arial" w:hAnsi="Arial" w:cs="Arial"/>
      <w:w w:val="100"/>
      <w:position w:val="-1"/>
      <w:sz w:val="24"/>
      <w:szCs w:val="24"/>
      <w:effect w:val="none"/>
      <w:vertAlign w:val="baseline"/>
      <w:cs w:val="0"/>
      <w:em w:val="none"/>
      <w:lang w:val="es-ES" w:eastAsia="es-ES"/>
    </w:rPr>
  </w:style>
  <w:style w:type="character" w:customStyle="1" w:styleId="EncabezadoCar">
    <w:name w:val="Encabezado Car"/>
    <w:rPr>
      <w:rFonts w:ascii="Arial" w:hAnsi="Arial" w:cs="Arial"/>
      <w:w w:val="100"/>
      <w:position w:val="-1"/>
      <w:sz w:val="24"/>
      <w:szCs w:val="24"/>
      <w:effect w:val="none"/>
      <w:vertAlign w:val="baseline"/>
      <w:cs w:val="0"/>
      <w:em w:val="none"/>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3IRgXNKTCZqOOjWSieFOHRcAdg==">AMUW2mWPPMknk/aScto+7MxsZWh9IR9iWcGytkuetbPQ0vO8z90RCQ63mJmkiMm7p3cgLxHL5XZ5ld9AqcbBKwaqR1bqowNUWKzKkPQ53Y2ZRk9tRvymeVg=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Adolfo Ortegón M.</dc:creator>
  <cp:lastModifiedBy>RAFAEL ARMANDO ROMERO LOPEZ</cp:lastModifiedBy>
  <cp:revision>2</cp:revision>
  <dcterms:created xsi:type="dcterms:W3CDTF">2023-08-17T03:20:00Z</dcterms:created>
  <dcterms:modified xsi:type="dcterms:W3CDTF">2023-08-17T03:20:00Z</dcterms:modified>
</cp:coreProperties>
</file>