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55C4" w14:textId="77777777" w:rsidR="00F100F7" w:rsidRDefault="00000000">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CENTRO CLINICO VETERINARIO</w:t>
      </w:r>
    </w:p>
    <w:p w14:paraId="3EB82774" w14:textId="77777777" w:rsidR="00F100F7" w:rsidRDefault="00F100F7">
      <w:pPr>
        <w:pBdr>
          <w:top w:val="nil"/>
          <w:left w:val="nil"/>
          <w:bottom w:val="nil"/>
          <w:right w:val="nil"/>
          <w:between w:val="nil"/>
        </w:pBdr>
        <w:rPr>
          <w:rFonts w:ascii="Times New Roman" w:eastAsia="Times New Roman" w:hAnsi="Times New Roman" w:cs="Times New Roman"/>
          <w:color w:val="000000"/>
          <w:sz w:val="22"/>
          <w:szCs w:val="22"/>
          <w:highlight w:val="red"/>
        </w:rPr>
      </w:pPr>
    </w:p>
    <w:p w14:paraId="39CE7285" w14:textId="77777777" w:rsidR="00F100F7" w:rsidRDefault="00F100F7">
      <w:pPr>
        <w:pBdr>
          <w:top w:val="nil"/>
          <w:left w:val="nil"/>
          <w:bottom w:val="nil"/>
          <w:right w:val="nil"/>
          <w:between w:val="nil"/>
        </w:pBdr>
        <w:rPr>
          <w:rFonts w:ascii="Times New Roman" w:eastAsia="Times New Roman" w:hAnsi="Times New Roman" w:cs="Times New Roman"/>
          <w:sz w:val="22"/>
          <w:szCs w:val="22"/>
          <w:highlight w:val="white"/>
        </w:rPr>
      </w:pPr>
    </w:p>
    <w:p w14:paraId="400C28F1" w14:textId="77777777" w:rsidR="00F100F7" w:rsidRDefault="00F100F7">
      <w:pPr>
        <w:pBdr>
          <w:top w:val="nil"/>
          <w:left w:val="nil"/>
          <w:bottom w:val="nil"/>
          <w:right w:val="nil"/>
          <w:between w:val="nil"/>
        </w:pBdr>
        <w:rPr>
          <w:rFonts w:ascii="Times New Roman" w:eastAsia="Times New Roman" w:hAnsi="Times New Roman" w:cs="Times New Roman"/>
          <w:sz w:val="22"/>
          <w:szCs w:val="22"/>
          <w:highlight w:val="white"/>
        </w:rPr>
      </w:pPr>
    </w:p>
    <w:p w14:paraId="2D8B6A1D" w14:textId="77777777" w:rsidR="00F100F7" w:rsidRDefault="00F100F7">
      <w:pPr>
        <w:pBdr>
          <w:top w:val="nil"/>
          <w:left w:val="nil"/>
          <w:bottom w:val="nil"/>
          <w:right w:val="nil"/>
          <w:between w:val="nil"/>
        </w:pBdr>
        <w:rPr>
          <w:rFonts w:ascii="Times New Roman" w:eastAsia="Times New Roman" w:hAnsi="Times New Roman" w:cs="Times New Roman"/>
          <w:sz w:val="22"/>
          <w:szCs w:val="22"/>
          <w:highlight w:val="white"/>
        </w:rPr>
      </w:pPr>
    </w:p>
    <w:p w14:paraId="587295BA" w14:textId="77777777" w:rsidR="00F100F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 xml:space="preserve">Villavicencio, ____ de _____ </w:t>
      </w:r>
      <w:proofErr w:type="spellStart"/>
      <w:r>
        <w:rPr>
          <w:rFonts w:ascii="Times New Roman" w:eastAsia="Times New Roman" w:hAnsi="Times New Roman" w:cs="Times New Roman"/>
          <w:color w:val="000000"/>
          <w:sz w:val="22"/>
          <w:szCs w:val="22"/>
          <w:highlight w:val="white"/>
        </w:rPr>
        <w:t>de</w:t>
      </w:r>
      <w:proofErr w:type="spellEnd"/>
      <w:r>
        <w:rPr>
          <w:rFonts w:ascii="Times New Roman" w:eastAsia="Times New Roman" w:hAnsi="Times New Roman" w:cs="Times New Roman"/>
          <w:color w:val="000000"/>
          <w:sz w:val="22"/>
          <w:szCs w:val="22"/>
          <w:highlight w:val="white"/>
        </w:rPr>
        <w:t xml:space="preserve">   202___ </w:t>
      </w:r>
      <w:r>
        <w:rPr>
          <w:rFonts w:ascii="Times New Roman" w:eastAsia="Times New Roman" w:hAnsi="Times New Roman" w:cs="Times New Roman"/>
          <w:color w:val="000000"/>
          <w:sz w:val="22"/>
          <w:szCs w:val="22"/>
        </w:rPr>
        <w:t xml:space="preserve">      </w:t>
      </w:r>
    </w:p>
    <w:p w14:paraId="3EE6ED71" w14:textId="77777777" w:rsidR="00F100F7" w:rsidRDefault="00F100F7">
      <w:pPr>
        <w:pBdr>
          <w:top w:val="nil"/>
          <w:left w:val="nil"/>
          <w:bottom w:val="nil"/>
          <w:right w:val="nil"/>
          <w:between w:val="nil"/>
        </w:pBdr>
        <w:rPr>
          <w:rFonts w:ascii="Times New Roman" w:eastAsia="Times New Roman" w:hAnsi="Times New Roman" w:cs="Times New Roman"/>
          <w:color w:val="000000"/>
          <w:sz w:val="22"/>
          <w:szCs w:val="22"/>
        </w:rPr>
      </w:pPr>
    </w:p>
    <w:p w14:paraId="3C2FDEF8" w14:textId="77777777" w:rsidR="00F100F7" w:rsidRDefault="00F100F7">
      <w:pPr>
        <w:pBdr>
          <w:top w:val="nil"/>
          <w:left w:val="nil"/>
          <w:bottom w:val="nil"/>
          <w:right w:val="nil"/>
          <w:between w:val="nil"/>
        </w:pBdr>
        <w:rPr>
          <w:rFonts w:ascii="Times New Roman" w:eastAsia="Times New Roman" w:hAnsi="Times New Roman" w:cs="Times New Roman"/>
          <w:color w:val="000000"/>
          <w:sz w:val="22"/>
          <w:szCs w:val="22"/>
        </w:rPr>
      </w:pPr>
    </w:p>
    <w:p w14:paraId="13899E8C"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Yo, ____________________________, mayor de edad, identificado(a) con cédula de ciudadanía número ____________________, en calidad de</w:t>
      </w:r>
      <w:r>
        <w:rPr>
          <w:rFonts w:ascii="Times New Roman" w:eastAsia="Times New Roman" w:hAnsi="Times New Roman" w:cs="Times New Roman"/>
          <w:color w:val="000000"/>
          <w:sz w:val="22"/>
          <w:szCs w:val="22"/>
        </w:rPr>
        <w:t xml:space="preserve"> Propietario o responsable del paciente y,</w:t>
      </w:r>
      <w:r>
        <w:rPr>
          <w:rFonts w:ascii="Times New Roman" w:eastAsia="Times New Roman" w:hAnsi="Times New Roman" w:cs="Times New Roman"/>
          <w:color w:val="000000"/>
          <w:sz w:val="22"/>
          <w:szCs w:val="22"/>
          <w:highlight w:val="white"/>
        </w:rPr>
        <w:t xml:space="preserve"> </w:t>
      </w:r>
      <w:r>
        <w:rPr>
          <w:rFonts w:ascii="Times New Roman" w:eastAsia="Times New Roman" w:hAnsi="Times New Roman" w:cs="Times New Roman"/>
          <w:b/>
          <w:i/>
          <w:color w:val="000000"/>
          <w:sz w:val="22"/>
          <w:szCs w:val="22"/>
        </w:rPr>
        <w:t>Teniendo en cuenta lo contemplado en la Ley 1774 de 2016 y</w:t>
      </w:r>
      <w:r>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b/>
          <w:i/>
          <w:color w:val="000000"/>
          <w:sz w:val="22"/>
          <w:szCs w:val="22"/>
        </w:rPr>
        <w:t>el Decreto 1076 de 2015</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highlight w:val="white"/>
        </w:rPr>
        <w:t>autorizo el ingreso y hospitalización</w:t>
      </w:r>
      <w:r>
        <w:rPr>
          <w:rFonts w:ascii="Times New Roman" w:eastAsia="Times New Roman" w:hAnsi="Times New Roman" w:cs="Times New Roman"/>
          <w:color w:val="000000"/>
          <w:sz w:val="22"/>
          <w:szCs w:val="22"/>
          <w:highlight w:val="white"/>
        </w:rPr>
        <w:t xml:space="preserve"> en el Centro Clínico Veterinario para recibir atención médica y cuidados necesarios relacionados con el diagnóstico del así:</w:t>
      </w:r>
    </w:p>
    <w:p w14:paraId="21941B28"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p>
    <w:p w14:paraId="49E28D25"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 xml:space="preserve">Nombre   </w:t>
      </w:r>
      <w:r>
        <w:rPr>
          <w:rFonts w:ascii="Times New Roman" w:eastAsia="Times New Roman" w:hAnsi="Times New Roman" w:cs="Times New Roman"/>
          <w:color w:val="000000"/>
          <w:sz w:val="22"/>
          <w:szCs w:val="22"/>
        </w:rPr>
        <w:t xml:space="preserve">__________________________________________________    </w:t>
      </w:r>
      <w:r>
        <w:rPr>
          <w:rFonts w:ascii="Times New Roman" w:eastAsia="Times New Roman" w:hAnsi="Times New Roman" w:cs="Times New Roman"/>
          <w:color w:val="000000"/>
          <w:sz w:val="22"/>
          <w:szCs w:val="22"/>
        </w:rPr>
        <w:tab/>
        <w:t xml:space="preserve"> </w:t>
      </w:r>
      <w:proofErr w:type="spellStart"/>
      <w:r>
        <w:rPr>
          <w:rFonts w:ascii="Times New Roman" w:eastAsia="Times New Roman" w:hAnsi="Times New Roman" w:cs="Times New Roman"/>
          <w:color w:val="000000"/>
          <w:sz w:val="22"/>
          <w:szCs w:val="22"/>
        </w:rPr>
        <w:t>N°</w:t>
      </w:r>
      <w:proofErr w:type="spellEnd"/>
      <w:r>
        <w:rPr>
          <w:rFonts w:ascii="Times New Roman" w:eastAsia="Times New Roman" w:hAnsi="Times New Roman" w:cs="Times New Roman"/>
          <w:color w:val="000000"/>
          <w:sz w:val="22"/>
          <w:szCs w:val="22"/>
        </w:rPr>
        <w:t xml:space="preserve"> HC: ______________   </w:t>
      </w:r>
    </w:p>
    <w:p w14:paraId="134DA673"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24F753BC"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Raza ______________________    Especie: Canino ___    Felino ___   Equino ___    Bovino ___   ovino ___ </w:t>
      </w:r>
    </w:p>
    <w:p w14:paraId="3F54117D"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172FB91C"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1CDD32B4"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Médico Veterinario tratante: ___________________________________________________________________</w:t>
      </w:r>
    </w:p>
    <w:p w14:paraId="6CEEDA76"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223FCE1D"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Diagnóstico presuntivo: ______________________________________________________________________</w:t>
      </w:r>
    </w:p>
    <w:p w14:paraId="04D30216"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2E03A769"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Pronostico: ________________________________________________________________________________</w:t>
      </w:r>
    </w:p>
    <w:p w14:paraId="5D3A416F"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1EED1472"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p>
    <w:p w14:paraId="08361A15"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w:t>
      </w:r>
      <w:r>
        <w:rPr>
          <w:rFonts w:ascii="Times New Roman" w:eastAsia="Times New Roman" w:hAnsi="Times New Roman" w:cs="Times New Roman"/>
          <w:color w:val="000000"/>
          <w:sz w:val="22"/>
          <w:szCs w:val="22"/>
          <w:highlight w:val="white"/>
        </w:rPr>
        <w:t xml:space="preserve">He sido informado(a) por el equipo médico acerca de los procedimientos, tratamientos y cuidados y beneficios asociados que le brindarán al paciente durante la estadía, así como los riesgos de lesiones, secuelas o muerte, que pudieran ocurrirle como reacciones individuales adversas en consecuencia del procedimiento y/o tratamiento del diagnóstico. </w:t>
      </w:r>
    </w:p>
    <w:p w14:paraId="1E9341BE" w14:textId="77777777" w:rsidR="00F100F7" w:rsidRDefault="00000000">
      <w:pPr>
        <w:pBdr>
          <w:top w:val="nil"/>
          <w:left w:val="nil"/>
          <w:bottom w:val="nil"/>
          <w:right w:val="nil"/>
          <w:between w:val="nil"/>
        </w:pBd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w:t>
      </w:r>
      <w:r>
        <w:rPr>
          <w:rFonts w:ascii="Times New Roman" w:eastAsia="Times New Roman" w:hAnsi="Times New Roman" w:cs="Times New Roman"/>
          <w:color w:val="000000"/>
          <w:sz w:val="22"/>
          <w:szCs w:val="22"/>
          <w:highlight w:val="white"/>
        </w:rPr>
        <w:t xml:space="preserve">También he sido informado(a) que El Centro Clínico Veterinario pone a disposición del paciente todos sus servicios y recursos para minimizar las posibles complicaciones y me exponen las recomendaciones. </w:t>
      </w:r>
      <w:r>
        <w:rPr>
          <w:rFonts w:ascii="Times New Roman" w:eastAsia="Times New Roman" w:hAnsi="Times New Roman" w:cs="Times New Roman"/>
          <w:sz w:val="22"/>
          <w:szCs w:val="22"/>
          <w:highlight w:val="white"/>
        </w:rPr>
        <w:t>Que en caso de requerir la toma de exámenes especializados o la realización de cualquier procedimiento quirúrgico se me debe informar para autorizar o no la realización de estos.</w:t>
      </w:r>
    </w:p>
    <w:p w14:paraId="124DCCA6" w14:textId="77777777" w:rsidR="00F100F7" w:rsidRDefault="00000000">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-Que reconozco y acepto que, como efecto de la atención se pueden requerir exámenes especializados o valoraciones por determinadas especialidades, para lo cual se podría requerir trasladar el paciente y pagar estos servicios.</w:t>
      </w:r>
    </w:p>
    <w:p w14:paraId="4DB0BFBD" w14:textId="77777777" w:rsidR="00F100F7" w:rsidRDefault="00000000">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-Que entiendo y acepto que el médico veterinario a cargo me ha explicado los manejos a realizar, y en caso de no tener respuesta favorable seré informad@ para tomar las decisiones que considere más favorables y de bienestar para mi animal.</w:t>
      </w:r>
    </w:p>
    <w:p w14:paraId="10B8A1C9"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w:t>
      </w:r>
      <w:r>
        <w:rPr>
          <w:rFonts w:ascii="Times New Roman" w:eastAsia="Times New Roman" w:hAnsi="Times New Roman" w:cs="Times New Roman"/>
          <w:color w:val="000000"/>
          <w:sz w:val="22"/>
          <w:szCs w:val="22"/>
          <w:highlight w:val="white"/>
        </w:rPr>
        <w:t>He sido informado(a) de las visitas para un máximo de dos personas por paciente, en este horario podrá acompañar al paciente y manifestar sus inquietudes sobre el proceso de enfermedad y/o recuperación.</w:t>
      </w:r>
    </w:p>
    <w:p w14:paraId="1623539F"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w:t>
      </w:r>
      <w:r>
        <w:rPr>
          <w:rFonts w:ascii="Times New Roman" w:eastAsia="Times New Roman" w:hAnsi="Times New Roman" w:cs="Times New Roman"/>
          <w:color w:val="000000"/>
          <w:sz w:val="22"/>
          <w:szCs w:val="22"/>
          <w:highlight w:val="white"/>
        </w:rPr>
        <w:t>He sido informado(a) del horario de lunes a viernes de 9:00 am a 11: 00 am y de 2:00 pm a 4:00 pm previo anuncio en la recepción del Centro Clínico Veterinario, en caso de no poder cumplir con este horario, el propietario se comunicará al teléfono fijo 6616800 Ext. 132 o vía mensaje de texto al WhatsApp 3233774856 en este mismo horario.</w:t>
      </w:r>
    </w:p>
    <w:p w14:paraId="644BA5B2" w14:textId="77777777" w:rsidR="00F100F7" w:rsidRDefault="00000000">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t xml:space="preserve">-Manifiesto que me comprometo a cumplir con los términos establecidos para comunicaciones telefónicas acorde con los horarios definidos y como efecto recibir el informe de evolución de mi animal el cual se informará a la </w:t>
      </w:r>
      <w:r>
        <w:rPr>
          <w:rFonts w:ascii="Times New Roman" w:eastAsia="Times New Roman" w:hAnsi="Times New Roman" w:cs="Times New Roman"/>
          <w:sz w:val="22"/>
          <w:szCs w:val="22"/>
          <w:highlight w:val="white"/>
        </w:rPr>
        <w:lastRenderedPageBreak/>
        <w:t xml:space="preserve">persona suscrita como responsable del animal en su historia clínica. </w:t>
      </w:r>
    </w:p>
    <w:p w14:paraId="45207A93"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w:t>
      </w:r>
      <w:r>
        <w:rPr>
          <w:rFonts w:ascii="Times New Roman" w:eastAsia="Times New Roman" w:hAnsi="Times New Roman" w:cs="Times New Roman"/>
          <w:color w:val="000000"/>
          <w:sz w:val="22"/>
          <w:szCs w:val="22"/>
          <w:highlight w:val="white"/>
        </w:rPr>
        <w:t>He sido informado(a) que tengo el derecho de declinar esta decisión en cualquier momento, asumiendo toda la responsabilidad ética, moral y legal que este conlleve.</w:t>
      </w:r>
    </w:p>
    <w:p w14:paraId="0A0B3C3D" w14:textId="77777777" w:rsidR="00F100F7" w:rsidRDefault="00F100F7">
      <w:pPr>
        <w:pBdr>
          <w:top w:val="nil"/>
          <w:left w:val="nil"/>
          <w:bottom w:val="nil"/>
          <w:right w:val="nil"/>
          <w:between w:val="nil"/>
        </w:pBdr>
        <w:jc w:val="both"/>
        <w:rPr>
          <w:rFonts w:ascii="Times New Roman" w:eastAsia="Times New Roman" w:hAnsi="Times New Roman" w:cs="Times New Roman"/>
          <w:b/>
          <w:color w:val="000000"/>
          <w:sz w:val="22"/>
          <w:szCs w:val="22"/>
          <w:highlight w:val="white"/>
        </w:rPr>
      </w:pPr>
    </w:p>
    <w:p w14:paraId="6C1293AC" w14:textId="77777777" w:rsidR="00F100F7" w:rsidRDefault="00000000">
      <w:pPr>
        <w:pBdr>
          <w:top w:val="nil"/>
          <w:left w:val="nil"/>
          <w:bottom w:val="nil"/>
          <w:right w:val="nil"/>
          <w:between w:val="nil"/>
        </w:pBd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Por tanto:</w:t>
      </w:r>
    </w:p>
    <w:p w14:paraId="1FB8316F"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p>
    <w:p w14:paraId="784D4437"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Exonero a la Universidad de los Llanos, el Centro Clínico Veterinario y sus profesionales de reclamaciones o responsabilidades posteriores en caso de lesiones, secuelas o muerte, que pudieran ocurrirle al paciente como reacciones individuales adversas en consecuencia del procedimiento y/o tratamiento del diagnóstico.</w:t>
      </w:r>
    </w:p>
    <w:p w14:paraId="473EEA77"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p>
    <w:p w14:paraId="53B5B411"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Me comprometo a asumir en su totalidad los costos que se generan de la prestación de servicio, así como traer al paciente el alimento, cobija, comedero, bandeja sanitaria, arena sanitaria (felinos), y demás implementos que el Médico Veterinario le solicite.</w:t>
      </w:r>
    </w:p>
    <w:p w14:paraId="7CC9CC09"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p>
    <w:p w14:paraId="64A569A2"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highlight w:val="white"/>
        </w:rPr>
      </w:pPr>
    </w:p>
    <w:p w14:paraId="38D24923" w14:textId="77777777" w:rsidR="00F100F7" w:rsidRDefault="00000000">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PRERROGATIVAS DEL CENTRO CLÍNICO VETERINARIO UNILLANOS</w:t>
      </w:r>
    </w:p>
    <w:p w14:paraId="764CA305"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7516F8D0" w14:textId="77777777" w:rsidR="00F100F7" w:rsidRDefault="00000000">
      <w:pPr>
        <w:numPr>
          <w:ilvl w:val="0"/>
          <w:numId w:val="1"/>
        </w:numPr>
        <w:pBdr>
          <w:top w:val="nil"/>
          <w:left w:val="nil"/>
          <w:bottom w:val="nil"/>
          <w:right w:val="nil"/>
          <w:between w:val="nil"/>
        </w:pBd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000000"/>
          <w:sz w:val="22"/>
          <w:szCs w:val="22"/>
        </w:rPr>
        <w:t xml:space="preserve">No indemnizar al propietario del paciente en caso de </w:t>
      </w:r>
      <w:r>
        <w:rPr>
          <w:rFonts w:ascii="Times New Roman" w:eastAsia="Times New Roman" w:hAnsi="Times New Roman" w:cs="Times New Roman"/>
          <w:color w:val="000000"/>
          <w:sz w:val="22"/>
          <w:szCs w:val="22"/>
          <w:highlight w:val="white"/>
        </w:rPr>
        <w:t>lesiones, secuelas o muerte, que pudieran ocurrirle como reacciones individuales adversas en consecuencia del procedimiento y/o tratamiento del diagnóstico</w:t>
      </w:r>
      <w:r>
        <w:rPr>
          <w:rFonts w:ascii="Times New Roman" w:eastAsia="Times New Roman" w:hAnsi="Times New Roman" w:cs="Times New Roman"/>
          <w:color w:val="000000"/>
          <w:sz w:val="22"/>
          <w:szCs w:val="22"/>
        </w:rPr>
        <w:t xml:space="preserve">, en concordancia con lo estipulado en el punto 1 de este consentimiento. </w:t>
      </w:r>
    </w:p>
    <w:p w14:paraId="0D544976" w14:textId="77777777" w:rsidR="00F100F7" w:rsidRDefault="00F100F7">
      <w:pPr>
        <w:pBdr>
          <w:top w:val="nil"/>
          <w:left w:val="nil"/>
          <w:bottom w:val="nil"/>
          <w:right w:val="nil"/>
          <w:between w:val="nil"/>
        </w:pBdr>
        <w:ind w:left="360"/>
        <w:jc w:val="both"/>
        <w:rPr>
          <w:rFonts w:ascii="Times New Roman" w:eastAsia="Times New Roman" w:hAnsi="Times New Roman" w:cs="Times New Roman"/>
          <w:color w:val="000000"/>
          <w:sz w:val="22"/>
          <w:szCs w:val="22"/>
          <w:highlight w:val="white"/>
        </w:rPr>
      </w:pPr>
    </w:p>
    <w:p w14:paraId="7592FE1E" w14:textId="77777777" w:rsidR="00F100F7" w:rsidRDefault="00000000">
      <w:pPr>
        <w:numPr>
          <w:ilvl w:val="0"/>
          <w:numId w:val="1"/>
        </w:numPr>
        <w:pBdr>
          <w:top w:val="nil"/>
          <w:left w:val="nil"/>
          <w:bottom w:val="nil"/>
          <w:right w:val="nil"/>
          <w:between w:val="nil"/>
        </w:pBd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000000"/>
          <w:sz w:val="22"/>
          <w:szCs w:val="22"/>
        </w:rPr>
        <w:t xml:space="preserve">En caso de que el paciente fallezca en el Centro Clínico Veterinario, autoriza ____o declina _____ la disposición final del cadáver y en caso tal autoriza _____ declina _____ su traslado a unidades o laboratorios de la Universidad (Necropsia/histopatología, Anatomía, entre otros) para fines académicos. </w:t>
      </w:r>
    </w:p>
    <w:p w14:paraId="232BC554"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613DE7E1" w14:textId="77777777" w:rsidR="00F100F7" w:rsidRDefault="00000000">
      <w:pPr>
        <w:pBdr>
          <w:top w:val="nil"/>
          <w:left w:val="nil"/>
          <w:bottom w:val="nil"/>
          <w:right w:val="nil"/>
          <w:between w:val="nil"/>
        </w:pBdr>
        <w:jc w:val="both"/>
        <w:rPr>
          <w:rFonts w:ascii="Times New Roman" w:eastAsia="Times New Roman" w:hAnsi="Times New Roman" w:cs="Times New Roman"/>
          <w:b/>
          <w:color w:val="000000"/>
          <w:sz w:val="20"/>
          <w:szCs w:val="20"/>
        </w:rPr>
      </w:pPr>
      <w:bookmarkStart w:id="0" w:name="_rm0lhgun1zvy" w:colFirst="0" w:colLast="0"/>
      <w:bookmarkEnd w:id="0"/>
      <w:r>
        <w:rPr>
          <w:rFonts w:ascii="Times New Roman" w:eastAsia="Times New Roman" w:hAnsi="Times New Roman" w:cs="Times New Roman"/>
          <w:b/>
          <w:color w:val="000000"/>
          <w:sz w:val="20"/>
          <w:szCs w:val="20"/>
        </w:rPr>
        <w:t>Nota: En caso de declinación de la disposición final dispondrá de un plazo máximo de 24 horas para retirar el animal de las instalaciones de la Universidad. La donación del cuerpo del animal para fines académicos cubre el 70% del valor total de la disposición del animal, por lo cual se debe realizar el pago del 30% restante (Resolución Rectoral 1059 de 2021).</w:t>
      </w:r>
    </w:p>
    <w:p w14:paraId="1EF57DB4"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4AE4297F" w14:textId="77777777" w:rsidR="00F100F7" w:rsidRDefault="00000000">
      <w:pPr>
        <w:numPr>
          <w:ilvl w:val="0"/>
          <w:numId w:val="1"/>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Si una vez dado de alta, y cumplido los temimos no han retirado el paciente; el Centro Clínico Veterinario </w:t>
      </w:r>
      <w:r>
        <w:rPr>
          <w:rFonts w:ascii="Times New Roman" w:eastAsia="Times New Roman" w:hAnsi="Times New Roman" w:cs="Times New Roman"/>
          <w:sz w:val="22"/>
          <w:szCs w:val="22"/>
        </w:rPr>
        <w:t xml:space="preserve">procederá a dar aplicación a la cláusula séptima del acta compromisoria y tratamiento de datos, firmada por el propietario o responsable. en conformidad con lo que establece la ley </w:t>
      </w:r>
      <w:r>
        <w:rPr>
          <w:rFonts w:ascii="Times New Roman" w:eastAsia="Times New Roman" w:hAnsi="Times New Roman" w:cs="Times New Roman"/>
          <w:sz w:val="22"/>
          <w:szCs w:val="22"/>
          <w:highlight w:val="white"/>
        </w:rPr>
        <w:t xml:space="preserve">2455 de 2025, conocida en </w:t>
      </w:r>
      <w:proofErr w:type="spellStart"/>
      <w:r>
        <w:rPr>
          <w:rFonts w:ascii="Times New Roman" w:eastAsia="Times New Roman" w:hAnsi="Times New Roman" w:cs="Times New Roman"/>
          <w:sz w:val="22"/>
          <w:szCs w:val="22"/>
          <w:highlight w:val="white"/>
        </w:rPr>
        <w:t>colombia</w:t>
      </w:r>
      <w:proofErr w:type="spellEnd"/>
      <w:r>
        <w:rPr>
          <w:rFonts w:ascii="Times New Roman" w:eastAsia="Times New Roman" w:hAnsi="Times New Roman" w:cs="Times New Roman"/>
          <w:sz w:val="22"/>
          <w:szCs w:val="22"/>
          <w:highlight w:val="white"/>
        </w:rPr>
        <w:t xml:space="preserve"> como Ley </w:t>
      </w:r>
      <w:proofErr w:type="spellStart"/>
      <w:r>
        <w:rPr>
          <w:rFonts w:ascii="Times New Roman" w:eastAsia="Times New Roman" w:hAnsi="Times New Roman" w:cs="Times New Roman"/>
          <w:sz w:val="22"/>
          <w:szCs w:val="22"/>
          <w:highlight w:val="white"/>
        </w:rPr>
        <w:t>Angel</w:t>
      </w:r>
      <w:proofErr w:type="spellEnd"/>
      <w:r>
        <w:rPr>
          <w:rFonts w:ascii="Times New Roman" w:eastAsia="Times New Roman" w:hAnsi="Times New Roman" w:cs="Times New Roman"/>
          <w:sz w:val="22"/>
          <w:szCs w:val="22"/>
          <w:highlight w:val="white"/>
        </w:rPr>
        <w:t>.</w:t>
      </w:r>
    </w:p>
    <w:p w14:paraId="2E18D570" w14:textId="77777777" w:rsidR="00F100F7" w:rsidRDefault="00F100F7">
      <w:pPr>
        <w:pBdr>
          <w:top w:val="nil"/>
          <w:left w:val="nil"/>
          <w:bottom w:val="nil"/>
          <w:right w:val="nil"/>
          <w:between w:val="nil"/>
        </w:pBdr>
        <w:ind w:left="360"/>
        <w:jc w:val="both"/>
        <w:rPr>
          <w:rFonts w:ascii="Times New Roman" w:eastAsia="Times New Roman" w:hAnsi="Times New Roman" w:cs="Times New Roman"/>
          <w:color w:val="001D35"/>
          <w:sz w:val="20"/>
          <w:szCs w:val="20"/>
          <w:highlight w:val="white"/>
        </w:rPr>
      </w:pPr>
    </w:p>
    <w:p w14:paraId="09C0FD89" w14:textId="77777777" w:rsidR="00F100F7" w:rsidRDefault="00000000">
      <w:pPr>
        <w:pBdr>
          <w:top w:val="nil"/>
          <w:left w:val="nil"/>
          <w:bottom w:val="nil"/>
          <w:right w:val="nil"/>
          <w:between w:val="nil"/>
        </w:pBd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000000"/>
          <w:sz w:val="22"/>
          <w:szCs w:val="22"/>
        </w:rPr>
        <w:t>Declaro haber leído y entendido y en señal de aceptación, firmo a continuación:</w:t>
      </w:r>
    </w:p>
    <w:p w14:paraId="4BCB2E0F" w14:textId="77777777" w:rsidR="00F100F7" w:rsidRDefault="00F100F7">
      <w:pPr>
        <w:pBdr>
          <w:top w:val="nil"/>
          <w:left w:val="nil"/>
          <w:bottom w:val="nil"/>
          <w:right w:val="nil"/>
          <w:between w:val="nil"/>
        </w:pBdr>
        <w:jc w:val="both"/>
        <w:rPr>
          <w:rFonts w:ascii="Times New Roman" w:eastAsia="Times New Roman" w:hAnsi="Times New Roman" w:cs="Times New Roman"/>
          <w:sz w:val="22"/>
          <w:szCs w:val="22"/>
          <w:highlight w:val="white"/>
        </w:rPr>
      </w:pPr>
    </w:p>
    <w:p w14:paraId="4CB2E59E" w14:textId="77777777" w:rsidR="00F100F7" w:rsidRDefault="00000000">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PROPIETARIO O REPRESENTANTE                            TESTIGO</w:t>
      </w:r>
    </w:p>
    <w:p w14:paraId="061FB505" w14:textId="77777777" w:rsidR="00F100F7" w:rsidRDefault="00F100F7">
      <w:pPr>
        <w:pBdr>
          <w:top w:val="nil"/>
          <w:left w:val="nil"/>
          <w:bottom w:val="nil"/>
          <w:right w:val="nil"/>
          <w:between w:val="nil"/>
        </w:pBdr>
        <w:jc w:val="both"/>
        <w:rPr>
          <w:rFonts w:ascii="Times New Roman" w:eastAsia="Times New Roman" w:hAnsi="Times New Roman" w:cs="Times New Roman"/>
          <w:b/>
          <w:color w:val="000000"/>
          <w:sz w:val="22"/>
          <w:szCs w:val="22"/>
        </w:rPr>
      </w:pPr>
    </w:p>
    <w:p w14:paraId="09703366" w14:textId="77777777" w:rsidR="00F100F7" w:rsidRDefault="00F100F7">
      <w:pPr>
        <w:pBdr>
          <w:top w:val="nil"/>
          <w:left w:val="nil"/>
          <w:bottom w:val="nil"/>
          <w:right w:val="nil"/>
          <w:between w:val="nil"/>
        </w:pBdr>
        <w:jc w:val="both"/>
        <w:rPr>
          <w:rFonts w:ascii="Times New Roman" w:eastAsia="Times New Roman" w:hAnsi="Times New Roman" w:cs="Times New Roman"/>
          <w:b/>
          <w:color w:val="000000"/>
          <w:sz w:val="22"/>
          <w:szCs w:val="22"/>
        </w:rPr>
      </w:pPr>
    </w:p>
    <w:p w14:paraId="30707479" w14:textId="77777777" w:rsidR="00F100F7" w:rsidRDefault="00000000">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_______________________________________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w:t>
      </w:r>
    </w:p>
    <w:p w14:paraId="65310412" w14:textId="77777777" w:rsidR="00F100F7" w:rsidRDefault="00000000">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FIRMA</w:t>
      </w:r>
      <w:r>
        <w:rPr>
          <w:rFonts w:ascii="Times New Roman" w:eastAsia="Times New Roman" w:hAnsi="Times New Roman" w:cs="Times New Roman"/>
          <w:color w:val="000000"/>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color w:val="000000"/>
          <w:sz w:val="22"/>
          <w:szCs w:val="22"/>
        </w:rPr>
        <w:tab/>
      </w:r>
      <w:proofErr w:type="spellStart"/>
      <w:r>
        <w:rPr>
          <w:rFonts w:ascii="Times New Roman" w:eastAsia="Times New Roman" w:hAnsi="Times New Roman" w:cs="Times New Roman"/>
          <w:color w:val="000000"/>
          <w:sz w:val="22"/>
          <w:szCs w:val="22"/>
        </w:rPr>
        <w:t>FIRMA</w:t>
      </w:r>
      <w:proofErr w:type="spellEnd"/>
      <w:r>
        <w:rPr>
          <w:rFonts w:ascii="Times New Roman" w:eastAsia="Times New Roman" w:hAnsi="Times New Roman" w:cs="Times New Roman"/>
          <w:color w:val="000000"/>
          <w:sz w:val="22"/>
          <w:szCs w:val="22"/>
        </w:rPr>
        <w:tab/>
      </w:r>
    </w:p>
    <w:p w14:paraId="247616A2" w14:textId="77777777" w:rsidR="00F100F7" w:rsidRDefault="00F100F7">
      <w:pPr>
        <w:pBdr>
          <w:top w:val="nil"/>
          <w:left w:val="nil"/>
          <w:bottom w:val="nil"/>
          <w:right w:val="nil"/>
          <w:between w:val="nil"/>
        </w:pBdr>
        <w:jc w:val="both"/>
        <w:rPr>
          <w:rFonts w:ascii="Times New Roman" w:eastAsia="Times New Roman" w:hAnsi="Times New Roman" w:cs="Times New Roman"/>
          <w:b/>
          <w:color w:val="000000"/>
          <w:sz w:val="22"/>
          <w:szCs w:val="22"/>
        </w:rPr>
      </w:pPr>
    </w:p>
    <w:p w14:paraId="614F1480"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NOMBRE</w:t>
      </w:r>
      <w:r>
        <w:rPr>
          <w:rFonts w:ascii="Times New Roman" w:eastAsia="Times New Roman" w:hAnsi="Times New Roman" w:cs="Times New Roman"/>
          <w:color w:val="000000"/>
          <w:sz w:val="22"/>
          <w:szCs w:val="22"/>
        </w:rPr>
        <w:tab/>
        <w:t xml:space="preserve">__________________________      </w:t>
      </w:r>
      <w:r>
        <w:rPr>
          <w:rFonts w:ascii="Times New Roman" w:eastAsia="Times New Roman" w:hAnsi="Times New Roman" w:cs="Times New Roman"/>
          <w:color w:val="000000"/>
          <w:sz w:val="22"/>
          <w:szCs w:val="22"/>
        </w:rPr>
        <w:tab/>
        <w:t xml:space="preserve"> </w:t>
      </w:r>
      <w:proofErr w:type="spellStart"/>
      <w:r>
        <w:rPr>
          <w:rFonts w:ascii="Times New Roman" w:eastAsia="Times New Roman" w:hAnsi="Times New Roman" w:cs="Times New Roman"/>
          <w:color w:val="000000"/>
          <w:sz w:val="22"/>
          <w:szCs w:val="22"/>
        </w:rPr>
        <w:t>NOMBRE</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color w:val="000000"/>
          <w:sz w:val="22"/>
          <w:szCs w:val="22"/>
        </w:rPr>
        <w:t>__________________________</w:t>
      </w:r>
    </w:p>
    <w:p w14:paraId="31D24F90"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6C4311B7" w14:textId="77777777" w:rsidR="00F100F7"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C.C.</w:t>
      </w:r>
      <w:r>
        <w:rPr>
          <w:rFonts w:ascii="Times New Roman" w:eastAsia="Times New Roman" w:hAnsi="Times New Roman" w:cs="Times New Roman"/>
          <w:color w:val="000000"/>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color w:val="000000"/>
          <w:sz w:val="22"/>
          <w:szCs w:val="22"/>
        </w:rPr>
        <w:t xml:space="preserve">__________________________              C.C.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__________________________</w:t>
      </w:r>
    </w:p>
    <w:p w14:paraId="640B817B" w14:textId="77777777" w:rsidR="00F100F7" w:rsidRDefault="00F100F7">
      <w:pPr>
        <w:pBdr>
          <w:top w:val="nil"/>
          <w:left w:val="nil"/>
          <w:bottom w:val="nil"/>
          <w:right w:val="nil"/>
          <w:between w:val="nil"/>
        </w:pBdr>
        <w:jc w:val="both"/>
        <w:rPr>
          <w:rFonts w:ascii="Times New Roman" w:eastAsia="Times New Roman" w:hAnsi="Times New Roman" w:cs="Times New Roman"/>
          <w:color w:val="000000"/>
          <w:sz w:val="22"/>
          <w:szCs w:val="22"/>
        </w:rPr>
      </w:pPr>
    </w:p>
    <w:p w14:paraId="28732A05" w14:textId="77777777" w:rsidR="00F100F7"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Teléfono: </w:t>
      </w:r>
      <w:r>
        <w:rPr>
          <w:rFonts w:ascii="Times New Roman" w:eastAsia="Times New Roman" w:hAnsi="Times New Roman" w:cs="Times New Roman"/>
          <w:sz w:val="22"/>
          <w:szCs w:val="22"/>
        </w:rPr>
        <w:tab/>
        <w:t>___</w:t>
      </w:r>
      <w:r>
        <w:rPr>
          <w:rFonts w:ascii="Times New Roman" w:eastAsia="Times New Roman" w:hAnsi="Times New Roman" w:cs="Times New Roman"/>
          <w:color w:val="000000"/>
          <w:sz w:val="22"/>
          <w:szCs w:val="22"/>
        </w:rPr>
        <w:t>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MP</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___________________________</w:t>
      </w:r>
    </w:p>
    <w:sectPr w:rsidR="00F100F7">
      <w:headerReference w:type="default" r:id="rId7"/>
      <w:footerReference w:type="default" r:id="rId8"/>
      <w:pgSz w:w="12240" w:h="15840"/>
      <w:pgMar w:top="1418" w:right="1134" w:bottom="1418"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8BA3" w14:textId="77777777" w:rsidR="00242B69" w:rsidRDefault="00242B69">
      <w:r>
        <w:separator/>
      </w:r>
    </w:p>
  </w:endnote>
  <w:endnote w:type="continuationSeparator" w:id="0">
    <w:p w14:paraId="6EE66084" w14:textId="77777777" w:rsidR="00242B69" w:rsidRDefault="0024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C21A" w14:textId="77777777" w:rsidR="00F100F7"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Nota: El presente consentimiento debe ser anexado a la historia clínica del paciente.</w:t>
    </w:r>
  </w:p>
  <w:p w14:paraId="34E15143" w14:textId="77777777" w:rsidR="00F100F7" w:rsidRDefault="00F100F7">
    <w:pPr>
      <w:pBdr>
        <w:top w:val="nil"/>
        <w:left w:val="nil"/>
        <w:bottom w:val="nil"/>
        <w:right w:val="nil"/>
        <w:between w:val="nil"/>
      </w:pBdr>
      <w:tabs>
        <w:tab w:val="center" w:pos="4419"/>
        <w:tab w:val="right"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E5F2" w14:textId="77777777" w:rsidR="00242B69" w:rsidRDefault="00242B69">
      <w:r>
        <w:separator/>
      </w:r>
    </w:p>
  </w:footnote>
  <w:footnote w:type="continuationSeparator" w:id="0">
    <w:p w14:paraId="1792921F" w14:textId="77777777" w:rsidR="00242B69" w:rsidRDefault="0024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BD2C" w14:textId="77777777" w:rsidR="00F100F7" w:rsidRDefault="00F100F7">
    <w:pPr>
      <w:pBdr>
        <w:top w:val="nil"/>
        <w:left w:val="nil"/>
        <w:bottom w:val="nil"/>
        <w:right w:val="nil"/>
        <w:between w:val="nil"/>
      </w:pBdr>
      <w:spacing w:line="276" w:lineRule="auto"/>
      <w:rPr>
        <w:rFonts w:ascii="Times New Roman" w:eastAsia="Times New Roman" w:hAnsi="Times New Roman" w:cs="Times New Roman"/>
        <w:color w:val="000000"/>
        <w:sz w:val="22"/>
        <w:szCs w:val="22"/>
      </w:rPr>
    </w:pPr>
  </w:p>
  <w:tbl>
    <w:tblPr>
      <w:tblStyle w:val="a"/>
      <w:tblW w:w="10335"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405"/>
      <w:gridCol w:w="1985"/>
      <w:gridCol w:w="1283"/>
      <w:gridCol w:w="3132"/>
      <w:gridCol w:w="1530"/>
    </w:tblGrid>
    <w:tr w:rsidR="00F100F7" w14:paraId="6E6813C4" w14:textId="77777777">
      <w:trPr>
        <w:trHeight w:val="416"/>
        <w:jc w:val="center"/>
      </w:trPr>
      <w:tc>
        <w:tcPr>
          <w:tcW w:w="2405" w:type="dxa"/>
          <w:vMerge w:val="restart"/>
          <w:tcBorders>
            <w:top w:val="single" w:sz="4" w:space="0" w:color="595959"/>
            <w:left w:val="single" w:sz="4" w:space="0" w:color="595959"/>
            <w:bottom w:val="single" w:sz="4" w:space="0" w:color="595959"/>
            <w:right w:val="single" w:sz="4" w:space="0" w:color="595959"/>
          </w:tcBorders>
          <w:vAlign w:val="center"/>
        </w:tcPr>
        <w:p w14:paraId="70A9EC37" w14:textId="77777777" w:rsidR="00F100F7" w:rsidRDefault="00000000">
          <w:pPr>
            <w:tabs>
              <w:tab w:val="center" w:pos="4419"/>
              <w:tab w:val="right" w:pos="8838"/>
            </w:tabs>
            <w:spacing w:line="60" w:lineRule="auto"/>
            <w:jc w:val="center"/>
            <w:rPr>
              <w:color w:val="404040"/>
              <w:sz w:val="20"/>
              <w:szCs w:val="20"/>
            </w:rPr>
          </w:pPr>
          <w:r>
            <w:rPr>
              <w:noProof/>
            </w:rPr>
            <w:drawing>
              <wp:anchor distT="0" distB="0" distL="114300" distR="114300" simplePos="0" relativeHeight="251658240" behindDoc="0" locked="0" layoutInCell="1" hidden="0" allowOverlap="1" wp14:anchorId="15E3A2EA" wp14:editId="58EDA85F">
                <wp:simplePos x="0" y="0"/>
                <wp:positionH relativeFrom="column">
                  <wp:posOffset>-8254</wp:posOffset>
                </wp:positionH>
                <wp:positionV relativeFrom="paragraph">
                  <wp:posOffset>10160</wp:posOffset>
                </wp:positionV>
                <wp:extent cx="1419225" cy="457200"/>
                <wp:effectExtent l="0" t="0" r="0" b="0"/>
                <wp:wrapNone/>
                <wp:docPr id="1" name="image1.png" descr="Logo_unillanos"/>
                <wp:cNvGraphicFramePr/>
                <a:graphic xmlns:a="http://schemas.openxmlformats.org/drawingml/2006/main">
                  <a:graphicData uri="http://schemas.openxmlformats.org/drawingml/2006/picture">
                    <pic:pic xmlns:pic="http://schemas.openxmlformats.org/drawingml/2006/picture">
                      <pic:nvPicPr>
                        <pic:cNvPr id="0" name="image1.png" descr="Logo_unillanos"/>
                        <pic:cNvPicPr preferRelativeResize="0"/>
                      </pic:nvPicPr>
                      <pic:blipFill>
                        <a:blip r:embed="rId1"/>
                        <a:srcRect/>
                        <a:stretch>
                          <a:fillRect/>
                        </a:stretch>
                      </pic:blipFill>
                      <pic:spPr>
                        <a:xfrm>
                          <a:off x="0" y="0"/>
                          <a:ext cx="1419225" cy="457200"/>
                        </a:xfrm>
                        <a:prstGeom prst="rect">
                          <a:avLst/>
                        </a:prstGeom>
                        <a:ln/>
                      </pic:spPr>
                    </pic:pic>
                  </a:graphicData>
                </a:graphic>
              </wp:anchor>
            </w:drawing>
          </w:r>
        </w:p>
        <w:p w14:paraId="41D7F2C4" w14:textId="77777777" w:rsidR="00F100F7" w:rsidRDefault="00F100F7">
          <w:pPr>
            <w:tabs>
              <w:tab w:val="center" w:pos="4419"/>
              <w:tab w:val="right" w:pos="8838"/>
            </w:tabs>
            <w:jc w:val="center"/>
            <w:rPr>
              <w:color w:val="404040"/>
              <w:sz w:val="20"/>
              <w:szCs w:val="20"/>
            </w:rPr>
          </w:pPr>
        </w:p>
      </w:tc>
      <w:tc>
        <w:tcPr>
          <w:tcW w:w="7930" w:type="dxa"/>
          <w:gridSpan w:val="4"/>
          <w:tcBorders>
            <w:top w:val="single" w:sz="4" w:space="0" w:color="595959"/>
            <w:left w:val="single" w:sz="4" w:space="0" w:color="595959"/>
            <w:bottom w:val="single" w:sz="4" w:space="0" w:color="595959"/>
            <w:right w:val="single" w:sz="4" w:space="0" w:color="595959"/>
          </w:tcBorders>
          <w:vAlign w:val="center"/>
        </w:tcPr>
        <w:p w14:paraId="148932A1" w14:textId="77777777" w:rsidR="00F100F7" w:rsidRDefault="00000000">
          <w:pPr>
            <w:tabs>
              <w:tab w:val="center" w:pos="4419"/>
              <w:tab w:val="right" w:pos="8838"/>
            </w:tabs>
            <w:jc w:val="center"/>
            <w:rPr>
              <w:color w:val="404040"/>
              <w:sz w:val="20"/>
              <w:szCs w:val="20"/>
              <w:highlight w:val="yellow"/>
            </w:rPr>
          </w:pPr>
          <w:r>
            <w:rPr>
              <w:b/>
              <w:color w:val="404040"/>
            </w:rPr>
            <w:t>PROCESO GESTIÓN DE APOYO A LA ACADEMIA</w:t>
          </w:r>
        </w:p>
      </w:tc>
    </w:tr>
    <w:tr w:rsidR="00F100F7" w14:paraId="62F5344C" w14:textId="77777777">
      <w:trPr>
        <w:trHeight w:val="276"/>
        <w:jc w:val="center"/>
      </w:trPr>
      <w:tc>
        <w:tcPr>
          <w:tcW w:w="2405" w:type="dxa"/>
          <w:vMerge/>
          <w:tcBorders>
            <w:top w:val="single" w:sz="4" w:space="0" w:color="595959"/>
            <w:left w:val="single" w:sz="4" w:space="0" w:color="595959"/>
            <w:bottom w:val="single" w:sz="4" w:space="0" w:color="595959"/>
            <w:right w:val="single" w:sz="4" w:space="0" w:color="595959"/>
          </w:tcBorders>
          <w:vAlign w:val="center"/>
        </w:tcPr>
        <w:p w14:paraId="29CB38C5" w14:textId="77777777" w:rsidR="00F100F7" w:rsidRDefault="00F100F7">
          <w:pPr>
            <w:pBdr>
              <w:top w:val="nil"/>
              <w:left w:val="nil"/>
              <w:bottom w:val="nil"/>
              <w:right w:val="nil"/>
              <w:between w:val="nil"/>
            </w:pBdr>
            <w:spacing w:line="276" w:lineRule="auto"/>
            <w:rPr>
              <w:color w:val="404040"/>
              <w:sz w:val="20"/>
              <w:szCs w:val="20"/>
              <w:highlight w:val="yellow"/>
            </w:rPr>
          </w:pPr>
        </w:p>
      </w:tc>
      <w:tc>
        <w:tcPr>
          <w:tcW w:w="7930" w:type="dxa"/>
          <w:gridSpan w:val="4"/>
          <w:tcBorders>
            <w:top w:val="single" w:sz="4" w:space="0" w:color="595959"/>
            <w:left w:val="single" w:sz="4" w:space="0" w:color="595959"/>
            <w:bottom w:val="single" w:sz="4" w:space="0" w:color="595959"/>
            <w:right w:val="single" w:sz="4" w:space="0" w:color="595959"/>
          </w:tcBorders>
          <w:vAlign w:val="center"/>
        </w:tcPr>
        <w:p w14:paraId="744DAD10" w14:textId="77777777" w:rsidR="00F100F7" w:rsidRDefault="00000000">
          <w:pPr>
            <w:tabs>
              <w:tab w:val="center" w:pos="4419"/>
              <w:tab w:val="right" w:pos="8838"/>
            </w:tabs>
            <w:jc w:val="center"/>
            <w:rPr>
              <w:b/>
              <w:color w:val="404040"/>
              <w:sz w:val="22"/>
              <w:szCs w:val="22"/>
              <w:highlight w:val="yellow"/>
            </w:rPr>
          </w:pPr>
          <w:r>
            <w:rPr>
              <w:b/>
              <w:color w:val="404040"/>
              <w:sz w:val="22"/>
              <w:szCs w:val="22"/>
            </w:rPr>
            <w:t>FORMATO CONSENTIMIENTO DE HOSPITALIZACIÓN</w:t>
          </w:r>
        </w:p>
      </w:tc>
    </w:tr>
    <w:tr w:rsidR="00F100F7" w14:paraId="4C0EB9F4" w14:textId="77777777">
      <w:trPr>
        <w:trHeight w:val="280"/>
        <w:jc w:val="center"/>
      </w:trPr>
      <w:tc>
        <w:tcPr>
          <w:tcW w:w="2405" w:type="dxa"/>
          <w:vMerge/>
          <w:tcBorders>
            <w:top w:val="single" w:sz="4" w:space="0" w:color="595959"/>
            <w:left w:val="single" w:sz="4" w:space="0" w:color="595959"/>
            <w:bottom w:val="single" w:sz="4" w:space="0" w:color="595959"/>
            <w:right w:val="single" w:sz="4" w:space="0" w:color="595959"/>
          </w:tcBorders>
          <w:vAlign w:val="center"/>
        </w:tcPr>
        <w:p w14:paraId="73E4409E" w14:textId="77777777" w:rsidR="00F100F7" w:rsidRDefault="00F100F7">
          <w:pPr>
            <w:pBdr>
              <w:top w:val="nil"/>
              <w:left w:val="nil"/>
              <w:bottom w:val="nil"/>
              <w:right w:val="nil"/>
              <w:between w:val="nil"/>
            </w:pBdr>
            <w:spacing w:line="276" w:lineRule="auto"/>
            <w:rPr>
              <w:b/>
              <w:color w:val="404040"/>
              <w:sz w:val="22"/>
              <w:szCs w:val="22"/>
              <w:highlight w:val="yellow"/>
            </w:rPr>
          </w:pPr>
        </w:p>
      </w:tc>
      <w:tc>
        <w:tcPr>
          <w:tcW w:w="1985"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168FD4A7" w14:textId="77777777" w:rsidR="00F100F7" w:rsidRDefault="00000000">
          <w:pPr>
            <w:tabs>
              <w:tab w:val="center" w:pos="4419"/>
              <w:tab w:val="right" w:pos="8838"/>
            </w:tabs>
            <w:rPr>
              <w:i/>
              <w:color w:val="404040"/>
              <w:sz w:val="18"/>
              <w:szCs w:val="18"/>
              <w:highlight w:val="yellow"/>
            </w:rPr>
          </w:pPr>
          <w:r>
            <w:rPr>
              <w:b/>
              <w:i/>
              <w:color w:val="404040"/>
              <w:sz w:val="18"/>
              <w:szCs w:val="18"/>
            </w:rPr>
            <w:t>Código:</w:t>
          </w:r>
          <w:r>
            <w:rPr>
              <w:i/>
              <w:color w:val="404040"/>
              <w:sz w:val="18"/>
              <w:szCs w:val="18"/>
            </w:rPr>
            <w:t xml:space="preserve"> FO-GAA-142</w:t>
          </w:r>
        </w:p>
      </w:tc>
      <w:tc>
        <w:tcPr>
          <w:tcW w:w="1283"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26DDC9D6" w14:textId="6E9EAF6D" w:rsidR="00F100F7" w:rsidRDefault="00000000">
          <w:pPr>
            <w:tabs>
              <w:tab w:val="center" w:pos="4419"/>
              <w:tab w:val="right" w:pos="8838"/>
            </w:tabs>
            <w:rPr>
              <w:i/>
              <w:color w:val="404040"/>
              <w:sz w:val="18"/>
              <w:szCs w:val="18"/>
            </w:rPr>
          </w:pPr>
          <w:r>
            <w:rPr>
              <w:b/>
              <w:i/>
              <w:color w:val="404040"/>
              <w:sz w:val="18"/>
              <w:szCs w:val="18"/>
            </w:rPr>
            <w:t>Versión:</w:t>
          </w:r>
          <w:r w:rsidR="00F425E9">
            <w:rPr>
              <w:b/>
              <w:i/>
              <w:color w:val="404040"/>
              <w:sz w:val="18"/>
              <w:szCs w:val="18"/>
            </w:rPr>
            <w:t xml:space="preserve"> </w:t>
          </w:r>
          <w:r w:rsidR="00F425E9" w:rsidRPr="00F425E9">
            <w:rPr>
              <w:bCs/>
              <w:i/>
              <w:color w:val="404040"/>
              <w:sz w:val="18"/>
              <w:szCs w:val="18"/>
            </w:rPr>
            <w:t>04</w:t>
          </w:r>
        </w:p>
      </w:tc>
      <w:tc>
        <w:tcPr>
          <w:tcW w:w="3132"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2594CEF1" w14:textId="1A6120AC" w:rsidR="00F100F7" w:rsidRDefault="00000000">
          <w:pPr>
            <w:tabs>
              <w:tab w:val="center" w:pos="4419"/>
              <w:tab w:val="right" w:pos="8838"/>
            </w:tabs>
            <w:rPr>
              <w:i/>
              <w:color w:val="404040"/>
              <w:sz w:val="18"/>
              <w:szCs w:val="18"/>
              <w:highlight w:val="yellow"/>
            </w:rPr>
          </w:pPr>
          <w:r>
            <w:rPr>
              <w:b/>
              <w:i/>
              <w:color w:val="404040"/>
              <w:sz w:val="18"/>
              <w:szCs w:val="18"/>
            </w:rPr>
            <w:t>Fecha de aprobación:</w:t>
          </w:r>
          <w:r>
            <w:rPr>
              <w:i/>
              <w:color w:val="404040"/>
              <w:sz w:val="18"/>
              <w:szCs w:val="18"/>
            </w:rPr>
            <w:t xml:space="preserve"> </w:t>
          </w:r>
          <w:r w:rsidR="00F425E9">
            <w:rPr>
              <w:i/>
              <w:color w:val="404040"/>
              <w:sz w:val="18"/>
              <w:szCs w:val="18"/>
            </w:rPr>
            <w:t>08/09/2025</w:t>
          </w:r>
        </w:p>
      </w:tc>
      <w:tc>
        <w:tcPr>
          <w:tcW w:w="1530"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58D3AFDE" w14:textId="77777777" w:rsidR="00F100F7" w:rsidRDefault="00000000">
          <w:pPr>
            <w:tabs>
              <w:tab w:val="center" w:pos="4419"/>
              <w:tab w:val="right" w:pos="8838"/>
            </w:tabs>
            <w:rPr>
              <w:i/>
              <w:color w:val="404040"/>
              <w:sz w:val="18"/>
              <w:szCs w:val="18"/>
              <w:highlight w:val="yellow"/>
            </w:rPr>
          </w:pPr>
          <w:r>
            <w:rPr>
              <w:b/>
              <w:i/>
              <w:color w:val="404040"/>
              <w:sz w:val="18"/>
              <w:szCs w:val="18"/>
            </w:rPr>
            <w:t>Página:</w:t>
          </w:r>
          <w:r>
            <w:rPr>
              <w:i/>
              <w:color w:val="404040"/>
              <w:sz w:val="18"/>
              <w:szCs w:val="18"/>
            </w:rPr>
            <w:t xml:space="preserve"> </w:t>
          </w:r>
          <w:r>
            <w:rPr>
              <w:i/>
              <w:color w:val="404040"/>
              <w:sz w:val="18"/>
              <w:szCs w:val="18"/>
            </w:rPr>
            <w:fldChar w:fldCharType="begin"/>
          </w:r>
          <w:r>
            <w:rPr>
              <w:i/>
              <w:color w:val="404040"/>
              <w:sz w:val="18"/>
              <w:szCs w:val="18"/>
            </w:rPr>
            <w:instrText>PAGE</w:instrText>
          </w:r>
          <w:r>
            <w:rPr>
              <w:i/>
              <w:color w:val="404040"/>
              <w:sz w:val="18"/>
              <w:szCs w:val="18"/>
            </w:rPr>
            <w:fldChar w:fldCharType="separate"/>
          </w:r>
          <w:r w:rsidR="00F425E9">
            <w:rPr>
              <w:i/>
              <w:noProof/>
              <w:color w:val="404040"/>
              <w:sz w:val="18"/>
              <w:szCs w:val="18"/>
            </w:rPr>
            <w:t>1</w:t>
          </w:r>
          <w:r>
            <w:rPr>
              <w:i/>
              <w:color w:val="404040"/>
              <w:sz w:val="18"/>
              <w:szCs w:val="18"/>
            </w:rPr>
            <w:fldChar w:fldCharType="end"/>
          </w:r>
          <w:r>
            <w:rPr>
              <w:i/>
              <w:color w:val="404040"/>
              <w:sz w:val="18"/>
              <w:szCs w:val="18"/>
            </w:rPr>
            <w:t xml:space="preserve"> de </w:t>
          </w:r>
          <w:r>
            <w:rPr>
              <w:i/>
              <w:color w:val="404040"/>
              <w:sz w:val="18"/>
              <w:szCs w:val="18"/>
            </w:rPr>
            <w:fldChar w:fldCharType="begin"/>
          </w:r>
          <w:r>
            <w:rPr>
              <w:i/>
              <w:color w:val="404040"/>
              <w:sz w:val="18"/>
              <w:szCs w:val="18"/>
            </w:rPr>
            <w:instrText>NUMPAGES</w:instrText>
          </w:r>
          <w:r>
            <w:rPr>
              <w:i/>
              <w:color w:val="404040"/>
              <w:sz w:val="18"/>
              <w:szCs w:val="18"/>
            </w:rPr>
            <w:fldChar w:fldCharType="separate"/>
          </w:r>
          <w:r w:rsidR="00F425E9">
            <w:rPr>
              <w:i/>
              <w:noProof/>
              <w:color w:val="404040"/>
              <w:sz w:val="18"/>
              <w:szCs w:val="18"/>
            </w:rPr>
            <w:t>2</w:t>
          </w:r>
          <w:r>
            <w:rPr>
              <w:i/>
              <w:color w:val="404040"/>
              <w:sz w:val="18"/>
              <w:szCs w:val="18"/>
            </w:rPr>
            <w:fldChar w:fldCharType="end"/>
          </w:r>
        </w:p>
      </w:tc>
    </w:tr>
  </w:tbl>
  <w:p w14:paraId="6C00AB77" w14:textId="77777777" w:rsidR="00F100F7" w:rsidRDefault="00F100F7">
    <w:pPr>
      <w:pBdr>
        <w:top w:val="nil"/>
        <w:left w:val="nil"/>
        <w:bottom w:val="nil"/>
        <w:right w:val="nil"/>
        <w:between w:val="nil"/>
      </w:pBdr>
      <w:tabs>
        <w:tab w:val="center" w:pos="4252"/>
        <w:tab w:val="right" w:pos="8504"/>
        <w:tab w:val="left" w:pos="370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97B94"/>
    <w:multiLevelType w:val="multilevel"/>
    <w:tmpl w:val="4CD4AF7A"/>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9076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F7"/>
    <w:rsid w:val="00242B69"/>
    <w:rsid w:val="00C05A4B"/>
    <w:rsid w:val="00F100F7"/>
    <w:rsid w:val="00F425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21CE"/>
  <w15:docId w15:val="{158B5307-EC1C-40D6-A4BA-45582DAB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_tradnl"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F425E9"/>
    <w:pPr>
      <w:tabs>
        <w:tab w:val="center" w:pos="4419"/>
        <w:tab w:val="right" w:pos="8838"/>
      </w:tabs>
    </w:pPr>
  </w:style>
  <w:style w:type="character" w:customStyle="1" w:styleId="EncabezadoCar">
    <w:name w:val="Encabezado Car"/>
    <w:basedOn w:val="Fuentedeprrafopredeter"/>
    <w:link w:val="Encabezado"/>
    <w:uiPriority w:val="99"/>
    <w:rsid w:val="00F425E9"/>
  </w:style>
  <w:style w:type="paragraph" w:styleId="Piedepgina">
    <w:name w:val="footer"/>
    <w:basedOn w:val="Normal"/>
    <w:link w:val="PiedepginaCar"/>
    <w:uiPriority w:val="99"/>
    <w:unhideWhenUsed/>
    <w:rsid w:val="00F425E9"/>
    <w:pPr>
      <w:tabs>
        <w:tab w:val="center" w:pos="4419"/>
        <w:tab w:val="right" w:pos="8838"/>
      </w:tabs>
    </w:pPr>
  </w:style>
  <w:style w:type="character" w:customStyle="1" w:styleId="PiedepginaCar">
    <w:name w:val="Pie de página Car"/>
    <w:basedOn w:val="Fuentedeprrafopredeter"/>
    <w:link w:val="Piedepgina"/>
    <w:uiPriority w:val="99"/>
    <w:rsid w:val="00F4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4751</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Victoria Mariño David</cp:lastModifiedBy>
  <cp:revision>2</cp:revision>
  <dcterms:created xsi:type="dcterms:W3CDTF">2025-09-15T16:19:00Z</dcterms:created>
  <dcterms:modified xsi:type="dcterms:W3CDTF">2025-09-15T16:19:00Z</dcterms:modified>
</cp:coreProperties>
</file>